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0E" w:rsidRPr="003C3168" w:rsidRDefault="00E85AA8" w:rsidP="0056080E">
      <w:pPr>
        <w:spacing w:after="0" w:line="240" w:lineRule="auto"/>
        <w:ind w:hanging="480"/>
        <w:rPr>
          <w:rFonts w:ascii="Times New Roman" w:hAnsi="Times New Roman"/>
          <w:b/>
          <w:i/>
          <w:sz w:val="28"/>
          <w:szCs w:val="28"/>
        </w:rPr>
      </w:pPr>
      <w:bookmarkStart w:id="0" w:name="_GoBack"/>
      <w:r w:rsidRPr="003C3168">
        <w:rPr>
          <w:rFonts w:ascii="Times New Roman" w:hAnsi="Times New Roman"/>
          <w:b/>
          <w:sz w:val="28"/>
          <w:szCs w:val="28"/>
        </w:rPr>
        <w:t>I</w:t>
      </w:r>
      <w:r w:rsidR="0056080E" w:rsidRPr="003C3168">
        <w:rPr>
          <w:rFonts w:ascii="Times New Roman" w:hAnsi="Times New Roman"/>
          <w:b/>
          <w:sz w:val="28"/>
          <w:szCs w:val="28"/>
        </w:rPr>
        <w:t>nnovation: New Structures to Foster Innovative Plan Design</w:t>
      </w:r>
      <w:r w:rsidR="00621F63" w:rsidRPr="003C3168">
        <w:rPr>
          <w:rFonts w:ascii="Times New Roman" w:hAnsi="Times New Roman"/>
          <w:b/>
          <w:sz w:val="28"/>
          <w:szCs w:val="28"/>
        </w:rPr>
        <w:t xml:space="preserve"> </w:t>
      </w:r>
      <w:r w:rsidR="00621F63" w:rsidRPr="003C3168">
        <w:rPr>
          <w:rFonts w:ascii="Times New Roman" w:hAnsi="Times New Roman"/>
          <w:b/>
          <w:i/>
          <w:sz w:val="28"/>
          <w:szCs w:val="28"/>
        </w:rPr>
        <w:t xml:space="preserve">(Draft Legislative </w:t>
      </w:r>
      <w:bookmarkEnd w:id="0"/>
      <w:r w:rsidR="00621F63" w:rsidRPr="003C3168">
        <w:rPr>
          <w:rFonts w:ascii="Times New Roman" w:hAnsi="Times New Roman"/>
          <w:b/>
          <w:i/>
          <w:sz w:val="28"/>
          <w:szCs w:val="28"/>
        </w:rPr>
        <w:t>Language for Composite Plans)</w:t>
      </w:r>
    </w:p>
    <w:p w:rsidR="00621F63" w:rsidRPr="00BA4837" w:rsidRDefault="00621F63" w:rsidP="0056080E">
      <w:pPr>
        <w:spacing w:after="0" w:line="240" w:lineRule="auto"/>
        <w:ind w:hanging="480"/>
        <w:rPr>
          <w:rFonts w:ascii="Times New Roman" w:hAnsi="Times New Roman"/>
          <w:i/>
          <w:sz w:val="28"/>
          <w:szCs w:val="28"/>
        </w:rPr>
      </w:pPr>
    </w:p>
    <w:p w:rsidR="0056080E" w:rsidRDefault="0056080E" w:rsidP="0056080E">
      <w:pPr>
        <w:spacing w:after="0" w:line="240" w:lineRule="auto"/>
        <w:ind w:hanging="480"/>
        <w:rPr>
          <w:rFonts w:ascii="Times New Roman" w:hAnsi="Times New Roman"/>
          <w:sz w:val="28"/>
          <w:szCs w:val="28"/>
        </w:rPr>
      </w:pPr>
    </w:p>
    <w:p w:rsidR="0056080E" w:rsidRPr="003C3168" w:rsidRDefault="0056080E" w:rsidP="0056080E">
      <w:pPr>
        <w:spacing w:after="0" w:line="240" w:lineRule="auto"/>
        <w:ind w:hanging="480"/>
        <w:rPr>
          <w:rFonts w:ascii="Times New Roman" w:hAnsi="Times New Roman"/>
        </w:rPr>
      </w:pPr>
      <w:r w:rsidRPr="003C3168">
        <w:rPr>
          <w:rFonts w:ascii="Times New Roman" w:hAnsi="Times New Roman"/>
        </w:rPr>
        <w:t xml:space="preserve">SEC. 301. </w:t>
      </w:r>
      <w:r w:rsidRPr="003C3168">
        <w:rPr>
          <w:rFonts w:ascii="Times New Roman" w:hAnsi="Times New Roman"/>
          <w:caps/>
        </w:rPr>
        <w:t>Composite plans</w:t>
      </w:r>
      <w:r w:rsidRPr="003C3168">
        <w:rPr>
          <w:rFonts w:ascii="Times New Roman" w:hAnsi="Times New Roman"/>
        </w:rPr>
        <w:t>.</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1" w:name="HE2711AA89ECA4D28869998618E0D53D9"/>
      <w:bookmarkEnd w:id="1"/>
      <w:r w:rsidRPr="003C3168">
        <w:rPr>
          <w:rFonts w:ascii="Times New Roman" w:hAnsi="Times New Roman"/>
        </w:rPr>
        <w:t xml:space="preserve">(a) </w:t>
      </w:r>
      <w:r w:rsidRPr="003C3168">
        <w:rPr>
          <w:rFonts w:ascii="Times New Roman" w:hAnsi="Times New Roman"/>
          <w:smallCaps/>
          <w:spacing w:val="15"/>
        </w:rPr>
        <w:t>Amendment to employee retirement income security act of 1974</w:t>
      </w:r>
      <w:r w:rsidRPr="003C3168">
        <w:rPr>
          <w:rFonts w:ascii="Times New Roman" w:hAnsi="Times New Roman"/>
        </w:rPr>
        <w:t>.—</w:t>
      </w:r>
      <w:bookmarkStart w:id="2" w:name="H86C308F49BF9489B8356B24F4BCB2812"/>
      <w:bookmarkEnd w:id="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 xml:space="preserve">(1) IN GENERAL.—Title </w:t>
      </w:r>
      <w:proofErr w:type="gramStart"/>
      <w:r w:rsidRPr="003C3168">
        <w:rPr>
          <w:rFonts w:ascii="Times New Roman" w:hAnsi="Times New Roman"/>
        </w:rPr>
        <w:t>I</w:t>
      </w:r>
      <w:proofErr w:type="gramEnd"/>
      <w:r w:rsidRPr="003C3168">
        <w:rPr>
          <w:rFonts w:ascii="Times New Roman" w:hAnsi="Times New Roman"/>
        </w:rPr>
        <w:t xml:space="preserve"> of the Employee Retirement Income Security Act of 1974 (29 U.S.C. 1001 et seq.) is amended by adding at the end the following: </w:t>
      </w:r>
    </w:p>
    <w:bookmarkStart w:id="3" w:name="toc-H5BCEE84098D4455FB4499A3AEE24F1C9"/>
    <w:bookmarkStart w:id="4" w:name="H5BCEE84098D4455FB4499A3AEE24F1C9"/>
    <w:bookmarkEnd w:id="3"/>
    <w:p w:rsidR="0056080E" w:rsidRPr="003C3168" w:rsidRDefault="0056080E" w:rsidP="00A95C1B">
      <w:pPr>
        <w:spacing w:after="240" w:line="240" w:lineRule="auto"/>
        <w:jc w:val="center"/>
        <w:rPr>
          <w:rFonts w:ascii="Times New Roman" w:hAnsi="Times New Roman"/>
        </w:rPr>
      </w:pPr>
      <w:r w:rsidRPr="003C3168">
        <w:rPr>
          <w:rFonts w:ascii="Times New Roman" w:hAnsi="Times New Roman"/>
        </w:rPr>
        <w:fldChar w:fldCharType="begin"/>
      </w:r>
      <w:r w:rsidRPr="003C3168">
        <w:rPr>
          <w:rFonts w:ascii="Times New Roman" w:hAnsi="Times New Roman"/>
        </w:rPr>
        <w:instrText xml:space="preserve"> HYPERLINK "file:///C:\\Users\\JWGross\\AppData\\Roaming\\SoftQuad\\XMetaL\\7.0\\gen\\C\\Program%20files\\XMetal%207.0\\Author\\temp.xml" \l "H5BCEE84098D4455FB4499A3AEE24F1C9" </w:instrText>
      </w:r>
      <w:r w:rsidRPr="003C3168">
        <w:rPr>
          <w:rFonts w:ascii="Times New Roman" w:hAnsi="Times New Roman"/>
        </w:rPr>
        <w:fldChar w:fldCharType="separate"/>
      </w:r>
      <w:r w:rsidRPr="003C3168">
        <w:rPr>
          <w:rFonts w:ascii="Times New Roman" w:hAnsi="Times New Roman"/>
          <w:b/>
          <w:bCs/>
          <w:color w:val="0000FF"/>
        </w:rPr>
        <w:t>“PART 8—</w:t>
      </w:r>
      <w:r w:rsidRPr="003C3168">
        <w:rPr>
          <w:rFonts w:ascii="Times New Roman" w:hAnsi="Times New Roman"/>
          <w:b/>
          <w:bCs/>
          <w:caps/>
          <w:color w:val="0000FF"/>
        </w:rPr>
        <w:t>Composite Plans and Legacy Plans</w:t>
      </w:r>
      <w:r w:rsidRPr="003C3168">
        <w:rPr>
          <w:rFonts w:ascii="Times New Roman" w:hAnsi="Times New Roman"/>
        </w:rPr>
        <w:fldChar w:fldCharType="end"/>
      </w:r>
    </w:p>
    <w:p w:rsidR="0056080E" w:rsidRPr="003C3168" w:rsidRDefault="00A95C1B" w:rsidP="0056080E">
      <w:pPr>
        <w:spacing w:after="0" w:line="240" w:lineRule="auto"/>
        <w:ind w:hanging="480"/>
        <w:rPr>
          <w:rFonts w:ascii="Times New Roman" w:hAnsi="Times New Roman"/>
        </w:rPr>
      </w:pPr>
      <w:bookmarkStart w:id="5" w:name="HE67AC2F6B3E441A89B89E91FE16A7AC3"/>
      <w:r w:rsidRPr="003C3168">
        <w:rPr>
          <w:rFonts w:ascii="Times New Roman" w:hAnsi="Times New Roman"/>
        </w:rPr>
        <w:t xml:space="preserve"> </w:t>
      </w:r>
      <w:r w:rsidR="0056080E" w:rsidRPr="003C3168">
        <w:rPr>
          <w:rFonts w:ascii="Times New Roman" w:hAnsi="Times New Roman"/>
        </w:rPr>
        <w:t xml:space="preserve">“SEC. 801. </w:t>
      </w:r>
      <w:r w:rsidR="0056080E" w:rsidRPr="003C3168">
        <w:rPr>
          <w:rFonts w:ascii="Times New Roman" w:hAnsi="Times New Roman"/>
          <w:caps/>
        </w:rPr>
        <w:t>Composite plan defined</w:t>
      </w:r>
      <w:r w:rsidR="0056080E" w:rsidRPr="003C3168">
        <w:rPr>
          <w:rFonts w:ascii="Times New Roman" w:hAnsi="Times New Roman"/>
        </w:rPr>
        <w:t>.</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6" w:name="H004B0854D374408094884381BD8DB038"/>
      <w:bookmarkEnd w:id="6"/>
      <w:r w:rsidRPr="003C3168">
        <w:rPr>
          <w:rFonts w:ascii="Times New Roman" w:hAnsi="Times New Roman"/>
        </w:rPr>
        <w:t>“(</w:t>
      </w:r>
      <w:proofErr w:type="gramStart"/>
      <w:r w:rsidRPr="003C3168">
        <w:rPr>
          <w:rFonts w:ascii="Times New Roman" w:hAnsi="Times New Roman"/>
        </w:rPr>
        <w:t>a</w:t>
      </w:r>
      <w:proofErr w:type="gramEnd"/>
      <w:r w:rsidRPr="003C3168">
        <w:rPr>
          <w:rFonts w:ascii="Times New Roman" w:hAnsi="Times New Roman"/>
        </w:rPr>
        <w:t xml:space="preserve">) </w:t>
      </w:r>
      <w:r w:rsidRPr="003C3168">
        <w:rPr>
          <w:rFonts w:ascii="Times New Roman" w:hAnsi="Times New Roman"/>
          <w:smallCaps/>
          <w:spacing w:val="15"/>
        </w:rPr>
        <w:t>Composite plan defined</w:t>
      </w:r>
      <w:r w:rsidRPr="003C3168">
        <w:rPr>
          <w:rFonts w:ascii="Times New Roman" w:hAnsi="Times New Roman"/>
        </w:rPr>
        <w:t>.—For purposes of this Act, the term ‘composite plan’ means a pension plan—</w:t>
      </w:r>
      <w:bookmarkStart w:id="7" w:name="HC06B6D25DE104625A90F54073F86B985"/>
      <w:bookmarkEnd w:id="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which is a multiemployer plan that is neither a defined benefit plan nor a defined contribution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8" w:name="H58D226832834461D8C6E72E5D999F58F"/>
      <w:bookmarkEnd w:id="8"/>
      <w:r w:rsidRPr="003C3168">
        <w:rPr>
          <w:rFonts w:ascii="Times New Roman" w:hAnsi="Times New Roman"/>
        </w:rPr>
        <w:t>“(2) the terms of which provide that the plan is a composite plan for purposes of this title;</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9" w:name="H2E613CE566CF401184AAAC80E1FE00BC"/>
      <w:bookmarkEnd w:id="9"/>
      <w:r w:rsidRPr="003C3168">
        <w:rPr>
          <w:rFonts w:ascii="Times New Roman" w:hAnsi="Times New Roman"/>
        </w:rPr>
        <w:t xml:space="preserve">“(3) </w:t>
      </w:r>
      <w:proofErr w:type="gramStart"/>
      <w:r w:rsidRPr="003C3168">
        <w:rPr>
          <w:rFonts w:ascii="Times New Roman" w:hAnsi="Times New Roman"/>
        </w:rPr>
        <w:t>which</w:t>
      </w:r>
      <w:proofErr w:type="gramEnd"/>
      <w:r w:rsidRPr="003C3168">
        <w:rPr>
          <w:rFonts w:ascii="Times New Roman" w:hAnsi="Times New Roman"/>
        </w:rPr>
        <w:t xml:space="preserve"> provides systematically for the payment of benefits objectively calculated pursuant to a formula enumerated in the plan document with respect to plan participants after retirement, for life;</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0" w:name="H8B4947D3578142D3B2859043F0E01FCA"/>
      <w:bookmarkEnd w:id="10"/>
      <w:r w:rsidRPr="003C3168">
        <w:rPr>
          <w:rFonts w:ascii="Times New Roman" w:hAnsi="Times New Roman"/>
        </w:rPr>
        <w:t>“(4) which requires an annual actuarial determination of whether projected contributions are sufficient to fund the projected benefit payments (calculated as described in</w:t>
      </w:r>
      <w:r w:rsidR="00ED3D7F" w:rsidRPr="003C3168">
        <w:rPr>
          <w:rFonts w:ascii="Times New Roman" w:hAnsi="Times New Roman"/>
        </w:rPr>
        <w:t xml:space="preserve"> subsection (c)</w:t>
      </w:r>
      <w:r w:rsidRPr="003C3168">
        <w:rPr>
          <w:rFonts w:ascii="Times New Roman" w:hAnsi="Times New Roman"/>
        </w:rPr>
        <w:t>) under reasonable actuarial assumptions, and prescribes that corrective action pursuant to section 802 is required when the plan’s projected funding ratio is below 120 percent for the plan year; and</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1" w:name="H83F9179D783F43C4B4E937A7DFE83656"/>
      <w:bookmarkEnd w:id="11"/>
      <w:r w:rsidRPr="003C3168">
        <w:rPr>
          <w:rFonts w:ascii="Times New Roman" w:hAnsi="Times New Roman"/>
        </w:rPr>
        <w:t xml:space="preserve">“(5) </w:t>
      </w:r>
      <w:proofErr w:type="gramStart"/>
      <w:r w:rsidRPr="003C3168">
        <w:rPr>
          <w:rFonts w:ascii="Times New Roman" w:hAnsi="Times New Roman"/>
        </w:rPr>
        <w:t>under</w:t>
      </w:r>
      <w:proofErr w:type="gramEnd"/>
      <w:r w:rsidRPr="003C3168">
        <w:rPr>
          <w:rFonts w:ascii="Times New Roman" w:hAnsi="Times New Roman"/>
        </w:rPr>
        <w:t xml:space="preserve"> which—</w:t>
      </w:r>
      <w:bookmarkStart w:id="12" w:name="H5A6B5C6A0C0E43FBAF180215BDCEB785"/>
      <w:bookmarkEnd w:id="1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benefits are paid in the form of life annuities, except for benefits which under section 203(e) may be immediately distributed without the consent of the participant;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3" w:name="HF5895DD7F34B4E928B37555D740F12F2"/>
      <w:bookmarkEnd w:id="13"/>
      <w:r w:rsidRPr="003C3168">
        <w:rPr>
          <w:rFonts w:ascii="Times New Roman" w:hAnsi="Times New Roman"/>
        </w:rPr>
        <w:t xml:space="preserve">“(B) </w:t>
      </w:r>
      <w:proofErr w:type="gramStart"/>
      <w:r w:rsidRPr="003C3168">
        <w:rPr>
          <w:rFonts w:ascii="Times New Roman" w:hAnsi="Times New Roman"/>
        </w:rPr>
        <w:t>benefits</w:t>
      </w:r>
      <w:proofErr w:type="gramEnd"/>
      <w:r w:rsidRPr="003C3168">
        <w:rPr>
          <w:rFonts w:ascii="Times New Roman" w:hAnsi="Times New Roman"/>
        </w:rPr>
        <w:t xml:space="preserve"> with respect to participants and beneficiaries may be </w:t>
      </w:r>
      <w:r w:rsidR="00257C0F" w:rsidRPr="003C3168">
        <w:rPr>
          <w:rFonts w:ascii="Times New Roman" w:hAnsi="Times New Roman"/>
        </w:rPr>
        <w:t xml:space="preserve">increased or </w:t>
      </w:r>
      <w:r w:rsidRPr="003C3168">
        <w:rPr>
          <w:rFonts w:ascii="Times New Roman" w:hAnsi="Times New Roman"/>
        </w:rPr>
        <w:t>reduced based on the plan’s projected funded ratio or projected insolvency, in accordance with section 802.</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14" w:name="H87AC1F934C044FBE9490DA24EE20EA0E"/>
      <w:bookmarkEnd w:id="14"/>
      <w:r w:rsidRPr="003C3168">
        <w:rPr>
          <w:rFonts w:ascii="Times New Roman" w:hAnsi="Times New Roman"/>
        </w:rPr>
        <w:t xml:space="preserve">“(b) </w:t>
      </w:r>
      <w:r w:rsidRPr="003C3168">
        <w:rPr>
          <w:rFonts w:ascii="Times New Roman" w:hAnsi="Times New Roman"/>
          <w:smallCaps/>
          <w:spacing w:val="15"/>
        </w:rPr>
        <w:t>Composite plan feature may be added to a multiemployer defined benefit plan</w:t>
      </w:r>
      <w:r w:rsidRPr="003C3168">
        <w:rPr>
          <w:rFonts w:ascii="Times New Roman" w:hAnsi="Times New Roman"/>
        </w:rPr>
        <w:t>.—</w:t>
      </w:r>
      <w:bookmarkStart w:id="15" w:name="H3B8DF8A5125541738ACDFF4D9184CE9D"/>
      <w:bookmarkEnd w:id="1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lastRenderedPageBreak/>
        <w:t>“(1) IN GENERAL.—The plan sponsor of a defined benefit plan that is a multiemployer plan may amend the plan to incorporate the features of a composite plan as a component of the multiemployer plan separate from the defined benefit plan component.</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6" w:name="H12B2DA9FC34249C89BC2564DEA448D8F"/>
      <w:bookmarkEnd w:id="16"/>
      <w:r w:rsidRPr="003C3168">
        <w:rPr>
          <w:rFonts w:ascii="Times New Roman" w:hAnsi="Times New Roman"/>
        </w:rPr>
        <w:t>“(2) SPECIAL RULES.—</w:t>
      </w:r>
      <w:proofErr w:type="gramStart"/>
      <w:r w:rsidRPr="003C3168">
        <w:rPr>
          <w:rFonts w:ascii="Times New Roman" w:hAnsi="Times New Roman"/>
        </w:rPr>
        <w:t>If</w:t>
      </w:r>
      <w:proofErr w:type="gramEnd"/>
      <w:r w:rsidRPr="003C3168">
        <w:rPr>
          <w:rFonts w:ascii="Times New Roman" w:hAnsi="Times New Roman"/>
        </w:rPr>
        <w:t xml:space="preserve"> a multiemployer plan is amended pursuant to paragraph (1)—</w:t>
      </w:r>
      <w:bookmarkStart w:id="17" w:name="H17F3BE53B2984FFEAEAA1D1574914C0D"/>
      <w:bookmarkEnd w:id="1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“(A) the requirements of this title and title IV shall be applied to the composite plan component and the defined benefit plan component of the multiemployer plan as if each such component were maintained as a separate plan within the meaning of section 208; </w:t>
      </w:r>
    </w:p>
    <w:p w:rsidR="00AE0F81"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8" w:name="H5A0A76C04A824EDE99A632B7CCF6F0D7"/>
      <w:bookmarkEnd w:id="18"/>
      <w:r w:rsidRPr="003C3168">
        <w:rPr>
          <w:rFonts w:ascii="Times New Roman" w:hAnsi="Times New Roman"/>
        </w:rPr>
        <w:t xml:space="preserve">“(B) the assets of the composite plan component and </w:t>
      </w:r>
      <w:r w:rsidR="00AE0F81" w:rsidRPr="003C3168">
        <w:rPr>
          <w:rFonts w:ascii="Times New Roman" w:hAnsi="Times New Roman"/>
        </w:rPr>
        <w:t xml:space="preserve">of </w:t>
      </w:r>
      <w:r w:rsidRPr="003C3168">
        <w:rPr>
          <w:rFonts w:ascii="Times New Roman" w:hAnsi="Times New Roman"/>
        </w:rPr>
        <w:t>the defined benefit plan component of the plan shall be held in a single trust forming part of the plan under which the trust instrument expressly provides for separate accounts (and appropriate records) to be maintained to reflect the interest which each of the plan components has in the trust, including separate accounting for additions to the trust for the benefit of each plan component, disbursements made from each plan component’s account in the trust, and investment experience of the trust allocable to that account, and permits, but does not require, the pooling of some or all of the assets of the two plan components for investment purposes</w:t>
      </w:r>
      <w:r w:rsidR="00AE0F81" w:rsidRPr="003C3168">
        <w:rPr>
          <w:rFonts w:ascii="Times New Roman" w:hAnsi="Times New Roman"/>
        </w:rPr>
        <w:t>, and</w:t>
      </w:r>
    </w:p>
    <w:p w:rsidR="0056080E" w:rsidRPr="003C3168" w:rsidRDefault="00AE0F81"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“(C) </w:t>
      </w:r>
      <w:r w:rsidR="00714591" w:rsidRPr="003C3168">
        <w:rPr>
          <w:rFonts w:ascii="Times New Roman" w:hAnsi="Times New Roman"/>
        </w:rPr>
        <w:t xml:space="preserve">The assets allocated to the composite plan component shall be held, invested, reinvested, managed, administered and distributed for the exclusive benefit of the participants and beneficiaries of the composite plan, the assets allocated to the defined benefit plan component shall be held, invested, managed, administered and distributed for the exclusive benefit of participants and beneficiaries of the defined benefit plan, and in no event shall the assets allocated to one of the plan components be available to pay benefits due under the other plan component. </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19" w:name="H8A411BF5FA804E569449CE5DACA3BFB2"/>
      <w:bookmarkEnd w:id="19"/>
      <w:r w:rsidRPr="003C3168">
        <w:rPr>
          <w:rFonts w:ascii="Times New Roman" w:hAnsi="Times New Roman"/>
        </w:rPr>
        <w:t xml:space="preserve">“(c) </w:t>
      </w:r>
      <w:r w:rsidRPr="003C3168">
        <w:rPr>
          <w:rFonts w:ascii="Times New Roman" w:hAnsi="Times New Roman"/>
          <w:smallCaps/>
          <w:spacing w:val="15"/>
        </w:rPr>
        <w:t>Annual actuarial valuation for composite plan</w:t>
      </w:r>
      <w:r w:rsidRPr="003C3168">
        <w:rPr>
          <w:rFonts w:ascii="Times New Roman" w:hAnsi="Times New Roman"/>
        </w:rPr>
        <w:t>.—</w:t>
      </w:r>
      <w:bookmarkStart w:id="20" w:name="H769FF68B623943C886927186A096AFB7"/>
      <w:bookmarkEnd w:id="2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 GENERAL.—In addition to the actuarial certifications and determinations described in this section and section 802, a valuation of the liability of a composite plan shall be made not less frequently than once every year.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1" w:name="H46E909A0FC8042739531B6CFDDCFDE5D"/>
      <w:bookmarkEnd w:id="21"/>
      <w:r w:rsidRPr="003C3168">
        <w:rPr>
          <w:rFonts w:ascii="Times New Roman" w:hAnsi="Times New Roman"/>
        </w:rPr>
        <w:t>“(2) ACTUARIAL ASSUMPTIONS MUST BE REASONABLE.—For purposes of this part, all costs, liabilities, rates of interest and other factors under the plan shall be determined on the basis of actuarial assumptions and methods—</w:t>
      </w:r>
      <w:bookmarkStart w:id="22" w:name="H7770A2E4449C427B936CA42A91BB4103"/>
      <w:bookmarkEnd w:id="2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each of which is reasonable (taking into account the experience of the plan and reasonable expectations),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3" w:name="H71851A8B232C4DC986F97574F71A3D07"/>
      <w:bookmarkEnd w:id="23"/>
      <w:r w:rsidRPr="003C3168">
        <w:rPr>
          <w:rFonts w:ascii="Times New Roman" w:hAnsi="Times New Roman"/>
        </w:rPr>
        <w:lastRenderedPageBreak/>
        <w:t xml:space="preserve">“(B) </w:t>
      </w:r>
      <w:proofErr w:type="gramStart"/>
      <w:r w:rsidRPr="003C3168">
        <w:rPr>
          <w:rFonts w:ascii="Times New Roman" w:hAnsi="Times New Roman"/>
        </w:rPr>
        <w:t>which</w:t>
      </w:r>
      <w:proofErr w:type="gramEnd"/>
      <w:r w:rsidRPr="003C3168">
        <w:rPr>
          <w:rFonts w:ascii="Times New Roman" w:hAnsi="Times New Roman"/>
        </w:rPr>
        <w:t>, in combination, offer the actuary’s best estimate of anticipated experience under the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4" w:name="HCED60DDDED784A2E83353497BFB8D61D"/>
      <w:bookmarkEnd w:id="24"/>
      <w:r w:rsidRPr="003C3168">
        <w:rPr>
          <w:rFonts w:ascii="Times New Roman" w:hAnsi="Times New Roman"/>
        </w:rPr>
        <w:t>“(3) FAIR MARKET VALUE OF ASSETS.—</w:t>
      </w:r>
      <w:proofErr w:type="gramStart"/>
      <w:r w:rsidRPr="003C3168">
        <w:rPr>
          <w:rFonts w:ascii="Times New Roman" w:hAnsi="Times New Roman"/>
        </w:rPr>
        <w:t>For</w:t>
      </w:r>
      <w:proofErr w:type="gramEnd"/>
      <w:r w:rsidRPr="003C3168">
        <w:rPr>
          <w:rFonts w:ascii="Times New Roman" w:hAnsi="Times New Roman"/>
        </w:rPr>
        <w:t xml:space="preserve"> purposes of this part, the value of the plan’s assets shall be taken into account on the basis of their fair market value.</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5" w:name="H9D22E4D7D2B84FCAB80647A785099A1E"/>
      <w:bookmarkEnd w:id="25"/>
      <w:r w:rsidRPr="003C3168">
        <w:rPr>
          <w:rFonts w:ascii="Times New Roman" w:hAnsi="Times New Roman"/>
        </w:rPr>
        <w:t>“(4) VALUATION DATE.—</w:t>
      </w:r>
      <w:proofErr w:type="gramStart"/>
      <w:r w:rsidRPr="003C3168">
        <w:rPr>
          <w:rFonts w:ascii="Times New Roman" w:hAnsi="Times New Roman"/>
        </w:rPr>
        <w:t>The</w:t>
      </w:r>
      <w:proofErr w:type="gramEnd"/>
      <w:r w:rsidRPr="003C3168">
        <w:rPr>
          <w:rFonts w:ascii="Times New Roman" w:hAnsi="Times New Roman"/>
        </w:rPr>
        <w:t xml:space="preserve"> valuation referred to in paragraph (1) shall be made as of a date within the plan year to which the valuation refers or within one month prior to the beginning of such year.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6" w:name="HD777745245294839BEC6BB7F88E6A0E1"/>
      <w:bookmarkEnd w:id="26"/>
      <w:r w:rsidRPr="003C3168">
        <w:rPr>
          <w:rFonts w:ascii="Times New Roman" w:hAnsi="Times New Roman"/>
        </w:rPr>
        <w:t>“(5) TIME WHEN CERTAIN CONTRIBUTIONS DEEMED MADE.—For purposes of this part, any contributions for a plan year made by an employer after the last day of such plan year, but not later than two and one-half months after such day, shall be deemed to have been made on such last day.</w:t>
      </w:r>
      <w:r w:rsidR="00EF4793" w:rsidRPr="003C3168">
        <w:rPr>
          <w:rFonts w:ascii="Times New Roman" w:hAnsi="Times New Roman"/>
        </w:rPr>
        <w:t xml:space="preserve"> </w:t>
      </w:r>
      <w:r w:rsidRPr="003C3168">
        <w:rPr>
          <w:rFonts w:ascii="Times New Roman" w:hAnsi="Times New Roman"/>
        </w:rPr>
        <w:t xml:space="preserve"> For purposes of this subparagraph, such two and one-half month period may be extended for not more than six months under regulations prescribed by the Secretary of the Treasury.</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27" w:name="H03D5F30D97D148D0A8CD850447509ABF"/>
      <w:bookmarkEnd w:id="27"/>
      <w:r w:rsidRPr="003C3168">
        <w:rPr>
          <w:rFonts w:ascii="Times New Roman" w:hAnsi="Times New Roman"/>
        </w:rPr>
        <w:t xml:space="preserve">“(d) </w:t>
      </w:r>
      <w:r w:rsidR="004D54A2" w:rsidRPr="003C3168">
        <w:rPr>
          <w:rFonts w:ascii="Times New Roman" w:hAnsi="Times New Roman"/>
        </w:rPr>
        <w:t>L</w:t>
      </w:r>
      <w:r w:rsidR="004D54A2" w:rsidRPr="003C3168">
        <w:rPr>
          <w:rFonts w:ascii="Times New Roman" w:hAnsi="Times New Roman"/>
          <w:smallCaps/>
          <w:spacing w:val="15"/>
        </w:rPr>
        <w:t>imited t</w:t>
      </w:r>
      <w:r w:rsidRPr="003C3168">
        <w:rPr>
          <w:rFonts w:ascii="Times New Roman" w:hAnsi="Times New Roman"/>
          <w:smallCaps/>
          <w:spacing w:val="15"/>
        </w:rPr>
        <w:t>reatment as defined benefit plan</w:t>
      </w:r>
      <w:r w:rsidRPr="003C3168">
        <w:rPr>
          <w:rFonts w:ascii="Times New Roman" w:hAnsi="Times New Roman"/>
        </w:rPr>
        <w:t xml:space="preserve">.—For purposes of section 3 and parts 1 and 2 of subtitle B of this title, a composite plan shall be treated as a defined benefit plan unless a different treatment is provided for </w:t>
      </w:r>
      <w:r w:rsidR="006C2FA8" w:rsidRPr="003C3168">
        <w:rPr>
          <w:rFonts w:ascii="Times New Roman" w:hAnsi="Times New Roman"/>
        </w:rPr>
        <w:t>under applicable law</w:t>
      </w:r>
      <w:r w:rsidR="00C57583" w:rsidRPr="003C3168">
        <w:rPr>
          <w:rFonts w:ascii="Times New Roman" w:hAnsi="Times New Roman"/>
        </w:rPr>
        <w:t>, either expressly or as indicated by the context</w:t>
      </w:r>
      <w:r w:rsidR="006C2FA8" w:rsidRPr="003C3168">
        <w:rPr>
          <w:rFonts w:ascii="Times New Roman" w:hAnsi="Times New Roman"/>
        </w:rPr>
        <w:t>.</w:t>
      </w:r>
    </w:p>
    <w:p w:rsidR="0056080E" w:rsidRPr="003C3168" w:rsidRDefault="0056080E" w:rsidP="0056080E">
      <w:pPr>
        <w:spacing w:after="0" w:line="240" w:lineRule="auto"/>
        <w:ind w:hanging="480"/>
        <w:rPr>
          <w:rFonts w:ascii="Times New Roman" w:hAnsi="Times New Roman"/>
        </w:rPr>
      </w:pPr>
      <w:bookmarkStart w:id="28" w:name="toc-HB2E0669A3D3E48C0BB1ADC5F3FCB25C0"/>
      <w:bookmarkStart w:id="29" w:name="HB2E0669A3D3E48C0BB1ADC5F3FCB25C0"/>
      <w:bookmarkEnd w:id="28"/>
      <w:r w:rsidRPr="003C3168">
        <w:rPr>
          <w:rFonts w:ascii="Times New Roman" w:hAnsi="Times New Roman"/>
        </w:rPr>
        <w:t xml:space="preserve">“SEC. 802. </w:t>
      </w:r>
      <w:r w:rsidRPr="003C3168">
        <w:rPr>
          <w:rFonts w:ascii="Times New Roman" w:hAnsi="Times New Roman"/>
          <w:caps/>
        </w:rPr>
        <w:t>Funded ratios and realignment programs</w:t>
      </w:r>
      <w:r w:rsidRPr="003C3168">
        <w:rPr>
          <w:rFonts w:ascii="Times New Roman" w:hAnsi="Times New Roman"/>
        </w:rPr>
        <w:t>.</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0" w:name="H54585C7E326A414B93217657EF310C15"/>
      <w:bookmarkEnd w:id="30"/>
      <w:r w:rsidRPr="003C3168">
        <w:rPr>
          <w:rFonts w:ascii="Times New Roman" w:hAnsi="Times New Roman"/>
        </w:rPr>
        <w:t>“(</w:t>
      </w:r>
      <w:proofErr w:type="gramStart"/>
      <w:r w:rsidRPr="003C3168">
        <w:rPr>
          <w:rFonts w:ascii="Times New Roman" w:hAnsi="Times New Roman"/>
        </w:rPr>
        <w:t>a</w:t>
      </w:r>
      <w:proofErr w:type="gramEnd"/>
      <w:r w:rsidRPr="003C3168">
        <w:rPr>
          <w:rFonts w:ascii="Times New Roman" w:hAnsi="Times New Roman"/>
        </w:rPr>
        <w:t xml:space="preserve">) </w:t>
      </w:r>
      <w:r w:rsidRPr="003C3168">
        <w:rPr>
          <w:rFonts w:ascii="Times New Roman" w:hAnsi="Times New Roman"/>
          <w:smallCaps/>
          <w:spacing w:val="15"/>
        </w:rPr>
        <w:t>Certification of funded ratios</w:t>
      </w:r>
      <w:r w:rsidRPr="003C3168">
        <w:rPr>
          <w:rFonts w:ascii="Times New Roman" w:hAnsi="Times New Roman"/>
        </w:rPr>
        <w:t>.—</w:t>
      </w:r>
      <w:bookmarkStart w:id="31" w:name="H82D5697292B3452E88FE70962E63229B"/>
      <w:bookmarkEnd w:id="3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 GENERAL.—Not later than the 120th day of each plan year of a composite plan, the plan actuary of the composite plan shall certify to the Secretary and the plan sponsor the plan’s current funded ratio and projected funded ratio for the plan year.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2" w:name="HEE3890827A044806AE0D9218C2D5405B"/>
      <w:bookmarkEnd w:id="32"/>
      <w:r w:rsidRPr="003C3168">
        <w:rPr>
          <w:rFonts w:ascii="Times New Roman" w:hAnsi="Times New Roman"/>
        </w:rPr>
        <w:t>“(2) DETERMINATION OF CURRENT FUNDED RATIO AND PROJECTED FUNDED RATIO.—</w:t>
      </w:r>
      <w:proofErr w:type="gramStart"/>
      <w:r w:rsidRPr="003C3168">
        <w:rPr>
          <w:rFonts w:ascii="Times New Roman" w:hAnsi="Times New Roman"/>
        </w:rPr>
        <w:t>For</w:t>
      </w:r>
      <w:proofErr w:type="gramEnd"/>
      <w:r w:rsidRPr="003C3168">
        <w:rPr>
          <w:rFonts w:ascii="Times New Roman" w:hAnsi="Times New Roman"/>
        </w:rPr>
        <w:t xml:space="preserve"> purposes of this section:</w:t>
      </w:r>
      <w:bookmarkStart w:id="33" w:name="HD60FA3A813764190B2F15CD5E77FFDCE"/>
      <w:bookmarkEnd w:id="33"/>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CURRENT FUNDED RATIO.—</w:t>
      </w:r>
      <w:proofErr w:type="gramStart"/>
      <w:r w:rsidRPr="003C3168">
        <w:rPr>
          <w:rFonts w:ascii="Times New Roman" w:hAnsi="Times New Roman"/>
        </w:rPr>
        <w:t>The</w:t>
      </w:r>
      <w:proofErr w:type="gramEnd"/>
      <w:r w:rsidRPr="003C3168">
        <w:rPr>
          <w:rFonts w:ascii="Times New Roman" w:hAnsi="Times New Roman"/>
        </w:rPr>
        <w:t xml:space="preserve"> current funded ratio is the ratio (expressed as a percentage) of—</w:t>
      </w:r>
      <w:bookmarkStart w:id="34" w:name="H8D40D7976153473682806A8F3C32C00C"/>
      <w:bookmarkEnd w:id="3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w:t>
      </w:r>
      <w:proofErr w:type="gramStart"/>
      <w:r w:rsidRPr="003C3168">
        <w:rPr>
          <w:rFonts w:ascii="Times New Roman" w:hAnsi="Times New Roman"/>
        </w:rPr>
        <w:t>i</w:t>
      </w:r>
      <w:proofErr w:type="gramEnd"/>
      <w:r w:rsidRPr="003C3168">
        <w:rPr>
          <w:rFonts w:ascii="Times New Roman" w:hAnsi="Times New Roman"/>
        </w:rPr>
        <w:t>) the value of the plan’s assets, determined in accordance with section 801(c)(3), to</w:t>
      </w:r>
    </w:p>
    <w:p w:rsidR="000F49F9" w:rsidRPr="003C3168" w:rsidRDefault="006A5593" w:rsidP="000F49F9">
      <w:pPr>
        <w:spacing w:before="100" w:beforeAutospacing="1" w:after="100" w:afterAutospacing="1" w:line="240" w:lineRule="auto"/>
        <w:ind w:left="2160" w:firstLine="720"/>
        <w:jc w:val="both"/>
        <w:rPr>
          <w:rFonts w:ascii="Times New Roman" w:hAnsi="Times New Roman"/>
        </w:rPr>
      </w:pPr>
      <w:bookmarkStart w:id="35" w:name="HD4C1BD57A38F4D10B8ADB028BD7EF1B1"/>
      <w:bookmarkStart w:id="36" w:name="HF5518C7271E340BBAA676901EA477B54"/>
      <w:bookmarkEnd w:id="35"/>
      <w:bookmarkEnd w:id="36"/>
      <w:r w:rsidRPr="003C3168">
        <w:rPr>
          <w:rFonts w:ascii="Times New Roman" w:hAnsi="Times New Roman"/>
        </w:rPr>
        <w:t>(ii)</w:t>
      </w:r>
      <w:r w:rsidR="000F49F9" w:rsidRPr="003C3168">
        <w:rPr>
          <w:rFonts w:ascii="Times New Roman" w:hAnsi="Times New Roman"/>
        </w:rPr>
        <w:t xml:space="preserve"> The  plan actuary’s best estimate of the value of  the plan liabilities as of the first day of the plan year, determined in accordance with section 801(c)(2) and based on the most recent actuarial valuation required under section 801(c), and the unit credit funding method described in section 305(j)(8).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lastRenderedPageBreak/>
        <w:t>“(B) PROJECTED FUNDED RATIO.—The projected funded ratio is the current funded ratio projected to the first day of the 15th plan year following the plan year for which the determination is being made, determined in accordance with the principles specified in section 305(b)(3)(B).</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7" w:name="HAC302172D8FF4A0AB7159833196BFC31"/>
      <w:bookmarkEnd w:id="37"/>
      <w:r w:rsidRPr="003C3168">
        <w:rPr>
          <w:rFonts w:ascii="Times New Roman" w:hAnsi="Times New Roman"/>
        </w:rPr>
        <w:t xml:space="preserve">“(b) </w:t>
      </w:r>
      <w:r w:rsidRPr="003C3168">
        <w:rPr>
          <w:rFonts w:ascii="Times New Roman" w:hAnsi="Times New Roman"/>
          <w:smallCaps/>
          <w:spacing w:val="15"/>
        </w:rPr>
        <w:t>Realignment program</w:t>
      </w:r>
      <w:r w:rsidRPr="003C3168">
        <w:rPr>
          <w:rFonts w:ascii="Times New Roman" w:hAnsi="Times New Roman"/>
        </w:rPr>
        <w:t>.—</w:t>
      </w:r>
      <w:bookmarkStart w:id="38" w:name="HAF1E25080B8C4519975E1E17FC2C033D"/>
      <w:bookmarkEnd w:id="3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ADOPTION.—In any case in which the plan actuary certifies under subsection (a) that the plan’s projected funded ratio is below 120 percent for the plan year, the plan sponsor shall adopt a realignment program not later than 210 days after the due date of the certification required under subsection (a</w:t>
      </w:r>
      <w:proofErr w:type="gramStart"/>
      <w:r w:rsidRPr="003C3168">
        <w:rPr>
          <w:rFonts w:ascii="Times New Roman" w:hAnsi="Times New Roman"/>
        </w:rPr>
        <w:t>)(</w:t>
      </w:r>
      <w:proofErr w:type="gramEnd"/>
      <w:r w:rsidRPr="003C3168">
        <w:rPr>
          <w:rFonts w:ascii="Times New Roman" w:hAnsi="Times New Roman"/>
        </w:rPr>
        <w:t>1) that is expected to be sufficient to raise the projected funded ratio to at least 120 percent for the following plan year. If a certification described in the preceding sentence is made for more than one plan year, the plan sponsor shall adopt an updated realignment program for each such plan year.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9" w:name="HD69FE6EB333A45D3B69FF98DDAE97E16"/>
      <w:bookmarkEnd w:id="39"/>
      <w:r w:rsidRPr="003C3168">
        <w:rPr>
          <w:rFonts w:ascii="Times New Roman" w:hAnsi="Times New Roman"/>
        </w:rPr>
        <w:t>“(2) CONTENT OF REALIGNMENT PROGRAM.—</w:t>
      </w:r>
      <w:bookmarkStart w:id="40" w:name="H3D5DF69A7C3D4AB2AAA9D3373756B2C5"/>
      <w:bookmarkEnd w:id="4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IN GENERAL.—A realignment program adopted under this subsection is a written program which consists of all reasonable measures, including options or a range of options to be undertaken by the plan sponsor or proposed to the bargaining parties, formulated, based on reasonably anticipated experience and reasonable actuarial assumptions, to enable the plan to achieve a projected funding ratio of at least 120 percent for the following plan year.</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1" w:name="H808667652BB24D26BB6DD5BC1F585C49"/>
      <w:bookmarkEnd w:id="41"/>
      <w:r w:rsidRPr="003C3168">
        <w:rPr>
          <w:rFonts w:ascii="Times New Roman" w:hAnsi="Times New Roman"/>
        </w:rPr>
        <w:t>“(B) INITIAL PROGRAM ELEMENTS.—</w:t>
      </w:r>
      <w:proofErr w:type="gramStart"/>
      <w:r w:rsidRPr="003C3168">
        <w:rPr>
          <w:rFonts w:ascii="Times New Roman" w:hAnsi="Times New Roman"/>
        </w:rPr>
        <w:t>The</w:t>
      </w:r>
      <w:proofErr w:type="gramEnd"/>
      <w:r w:rsidRPr="003C3168">
        <w:rPr>
          <w:rFonts w:ascii="Times New Roman" w:hAnsi="Times New Roman"/>
        </w:rPr>
        <w:t xml:space="preserve"> program may include any of the following:</w:t>
      </w:r>
      <w:bookmarkStart w:id="42" w:name="H46874F116C9346D99EE8779C3D85A9C2"/>
      <w:bookmarkEnd w:id="4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w:t>
      </w:r>
      <w:proofErr w:type="gramStart"/>
      <w:r w:rsidRPr="003C3168">
        <w:rPr>
          <w:rFonts w:ascii="Times New Roman" w:hAnsi="Times New Roman"/>
        </w:rPr>
        <w:t>i</w:t>
      </w:r>
      <w:proofErr w:type="gramEnd"/>
      <w:r w:rsidRPr="003C3168">
        <w:rPr>
          <w:rFonts w:ascii="Times New Roman" w:hAnsi="Times New Roman"/>
        </w:rPr>
        <w:t>) Proposed contribution increases.</w:t>
      </w:r>
    </w:p>
    <w:p w:rsidR="00EF4793" w:rsidRPr="003C3168" w:rsidRDefault="0056080E" w:rsidP="0056080E">
      <w:pPr>
        <w:spacing w:before="100" w:beforeAutospacing="1" w:after="100" w:afterAutospacing="1" w:line="240" w:lineRule="auto"/>
        <w:ind w:left="2240" w:firstLine="480"/>
        <w:jc w:val="both"/>
        <w:rPr>
          <w:rFonts w:ascii="Times New Roman" w:hAnsi="Times New Roman"/>
        </w:rPr>
      </w:pPr>
      <w:bookmarkStart w:id="43" w:name="HCC5A97A50E72425DA1AFEB15FB442B6E"/>
      <w:bookmarkEnd w:id="43"/>
      <w:r w:rsidRPr="003C3168">
        <w:rPr>
          <w:rFonts w:ascii="Times New Roman" w:hAnsi="Times New Roman"/>
        </w:rPr>
        <w:t>“(ii) A reduction in the rate of future benefit accruals, but</w:t>
      </w:r>
      <w:r w:rsidR="00B8694F" w:rsidRPr="003C3168">
        <w:rPr>
          <w:rFonts w:ascii="Times New Roman" w:hAnsi="Times New Roman"/>
        </w:rPr>
        <w:t xml:space="preserve"> unless the plan sponsor determines that a lower rate is reasonable,</w:t>
      </w:r>
      <w:r w:rsidRPr="003C3168">
        <w:rPr>
          <w:rFonts w:ascii="Times New Roman" w:hAnsi="Times New Roman"/>
        </w:rPr>
        <w:t xml:space="preserve"> the resulting rate shall not be less than</w:t>
      </w:r>
      <w:r w:rsidR="00EF4793" w:rsidRPr="003C3168">
        <w:rPr>
          <w:rFonts w:ascii="Times New Roman" w:hAnsi="Times New Roman"/>
        </w:rPr>
        <w:t>—</w:t>
      </w:r>
      <w:r w:rsidRPr="003C3168">
        <w:rPr>
          <w:rFonts w:ascii="Times New Roman" w:hAnsi="Times New Roman"/>
        </w:rPr>
        <w:t xml:space="preserve"> </w:t>
      </w:r>
    </w:p>
    <w:p w:rsidR="00EF4793" w:rsidRPr="003C3168" w:rsidRDefault="0017352E" w:rsidP="009F2BB6">
      <w:pPr>
        <w:spacing w:before="100" w:beforeAutospacing="1" w:after="100" w:afterAutospacing="1" w:line="240" w:lineRule="auto"/>
        <w:ind w:left="2720" w:firstLine="480"/>
        <w:jc w:val="both"/>
        <w:rPr>
          <w:rFonts w:ascii="Times New Roman" w:hAnsi="Times New Roman"/>
        </w:rPr>
      </w:pPr>
      <w:r w:rsidRPr="003C3168">
        <w:rPr>
          <w:rFonts w:ascii="Times New Roman" w:hAnsi="Times New Roman"/>
        </w:rPr>
        <w:t xml:space="preserve">(I) </w:t>
      </w:r>
      <w:r w:rsidR="0056080E" w:rsidRPr="003C3168">
        <w:rPr>
          <w:rFonts w:ascii="Times New Roman" w:hAnsi="Times New Roman"/>
        </w:rPr>
        <w:t>1 percent of the contributions on which benefits are based as of the start of the plan year (or the equivalent standard accrual rate as described in section 305(e</w:t>
      </w:r>
      <w:proofErr w:type="gramStart"/>
      <w:r w:rsidR="0056080E" w:rsidRPr="003C3168">
        <w:rPr>
          <w:rFonts w:ascii="Times New Roman" w:hAnsi="Times New Roman"/>
        </w:rPr>
        <w:t>)(</w:t>
      </w:r>
      <w:proofErr w:type="gramEnd"/>
      <w:r w:rsidR="0056080E" w:rsidRPr="003C3168">
        <w:rPr>
          <w:rFonts w:ascii="Times New Roman" w:hAnsi="Times New Roman"/>
        </w:rPr>
        <w:t>6)),</w:t>
      </w:r>
      <w:r w:rsidR="00B8694F" w:rsidRPr="003C3168">
        <w:rPr>
          <w:rFonts w:ascii="Times New Roman" w:hAnsi="Times New Roman"/>
        </w:rPr>
        <w:t xml:space="preserve"> or </w:t>
      </w:r>
    </w:p>
    <w:p w:rsidR="0056080E" w:rsidRPr="003C3168" w:rsidRDefault="0017352E" w:rsidP="009F2BB6">
      <w:pPr>
        <w:spacing w:before="100" w:beforeAutospacing="1" w:after="100" w:afterAutospacing="1" w:line="240" w:lineRule="auto"/>
        <w:ind w:left="2720" w:firstLine="480"/>
        <w:jc w:val="both"/>
        <w:rPr>
          <w:rFonts w:ascii="Times New Roman" w:hAnsi="Times New Roman"/>
        </w:rPr>
      </w:pPr>
      <w:r w:rsidRPr="003C3168">
        <w:rPr>
          <w:rFonts w:ascii="Times New Roman" w:hAnsi="Times New Roman"/>
        </w:rPr>
        <w:t xml:space="preserve">(II) </w:t>
      </w:r>
      <w:proofErr w:type="gramStart"/>
      <w:r w:rsidR="00B8694F" w:rsidRPr="003C3168">
        <w:rPr>
          <w:rFonts w:ascii="Times New Roman" w:hAnsi="Times New Roman"/>
        </w:rPr>
        <w:t>if</w:t>
      </w:r>
      <w:proofErr w:type="gramEnd"/>
      <w:r w:rsidR="00B8694F" w:rsidRPr="003C3168">
        <w:rPr>
          <w:rFonts w:ascii="Times New Roman" w:hAnsi="Times New Roman"/>
        </w:rPr>
        <w:t xml:space="preserve"> lower, the accrual rate under the plan on such first day</w:t>
      </w:r>
      <w:r w:rsidR="0056080E" w:rsidRPr="003C3168">
        <w:rPr>
          <w:rFonts w:ascii="Times New Roman" w:hAnsi="Times New Roman"/>
        </w:rPr>
        <w:t>.</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44" w:name="H7B4EA1CAF21741668979405470A3BAD9"/>
      <w:bookmarkEnd w:id="44"/>
      <w:r w:rsidRPr="003C3168">
        <w:rPr>
          <w:rFonts w:ascii="Times New Roman" w:hAnsi="Times New Roman"/>
        </w:rPr>
        <w:t>“(iii) A modification or elimination of benefits</w:t>
      </w:r>
      <w:r w:rsidR="006828E2" w:rsidRPr="003C3168">
        <w:rPr>
          <w:rFonts w:ascii="Times New Roman" w:hAnsi="Times New Roman"/>
        </w:rPr>
        <w:t xml:space="preserve"> of the type described </w:t>
      </w:r>
      <w:r w:rsidRPr="003C3168">
        <w:rPr>
          <w:rFonts w:ascii="Times New Roman" w:hAnsi="Times New Roman"/>
        </w:rPr>
        <w:t>in section 305(e)(8)(A)</w:t>
      </w:r>
      <w:r w:rsidR="006828E2" w:rsidRPr="003C3168">
        <w:rPr>
          <w:rFonts w:ascii="Times New Roman" w:hAnsi="Times New Roman"/>
        </w:rPr>
        <w:t>(iv)</w:t>
      </w:r>
      <w:r w:rsidRPr="003C3168">
        <w:rPr>
          <w:rFonts w:ascii="Times New Roman" w:hAnsi="Times New Roman"/>
        </w:rPr>
        <w:t>, with respect to benefits of participants that are not in pay status before the date of the notice required under subsection (c)</w:t>
      </w:r>
      <w:r w:rsidR="009F267F" w:rsidRPr="003C3168">
        <w:rPr>
          <w:rFonts w:ascii="Times New Roman" w:hAnsi="Times New Roman"/>
        </w:rPr>
        <w:t>(1)</w:t>
      </w:r>
      <w:r w:rsidRPr="003C3168">
        <w:rPr>
          <w:rFonts w:ascii="Times New Roman" w:hAnsi="Times New Roman"/>
        </w:rPr>
        <w:t>.</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45" w:name="HDA7676A5642C424F868D8AA05A77EA5C"/>
      <w:bookmarkEnd w:id="45"/>
      <w:r w:rsidRPr="003C3168">
        <w:rPr>
          <w:rFonts w:ascii="Times New Roman" w:hAnsi="Times New Roman"/>
        </w:rPr>
        <w:lastRenderedPageBreak/>
        <w:t>“</w:t>
      </w:r>
      <w:proofErr w:type="gramStart"/>
      <w:r w:rsidRPr="003C3168">
        <w:rPr>
          <w:rFonts w:ascii="Times New Roman" w:hAnsi="Times New Roman"/>
        </w:rPr>
        <w:t>(iv) Any</w:t>
      </w:r>
      <w:proofErr w:type="gramEnd"/>
      <w:r w:rsidRPr="003C3168">
        <w:rPr>
          <w:rFonts w:ascii="Times New Roman" w:hAnsi="Times New Roman"/>
        </w:rPr>
        <w:t xml:space="preserve"> other legally available measures not specifically described in this subparagraph or subparagraph (C) or (D) that the plan sponsor determines are reasonable.</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6" w:name="HAC515D9FD67C43B191FE3FBD31EB5552"/>
      <w:bookmarkEnd w:id="46"/>
      <w:r w:rsidRPr="003C3168">
        <w:rPr>
          <w:rFonts w:ascii="Times New Roman" w:hAnsi="Times New Roman"/>
        </w:rPr>
        <w:t>“(C) ACCRUED BENEFITS NOT IN PAY STATUS; CERTAIN BENEFITS IN PAY STATUS.—If the plan sponsor determines that all reasonable measures available under subparagraph (B) will not enable the plan to achieve a projected funded ratio of at least 120 percent, the program shall include, to the extent the plan sponsor determines to be reasonable—</w:t>
      </w:r>
      <w:bookmarkStart w:id="47" w:name="H717D3437309C448A8A793E583B0E14E5"/>
      <w:bookmarkEnd w:id="47"/>
      <w:r w:rsidRPr="003C3168">
        <w:rPr>
          <w:rFonts w:ascii="Times New Roman" w:hAnsi="Times New Roman"/>
        </w:rPr>
        <w:t xml:space="preserve"> </w:t>
      </w:r>
    </w:p>
    <w:p w:rsidR="00C23337"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w:t>
      </w:r>
      <w:proofErr w:type="gramStart"/>
      <w:r w:rsidRPr="003C3168">
        <w:rPr>
          <w:rFonts w:ascii="Times New Roman" w:hAnsi="Times New Roman"/>
        </w:rPr>
        <w:t>i</w:t>
      </w:r>
      <w:proofErr w:type="gramEnd"/>
      <w:r w:rsidRPr="003C3168">
        <w:rPr>
          <w:rFonts w:ascii="Times New Roman" w:hAnsi="Times New Roman"/>
        </w:rPr>
        <w:t>) a reduction of accrued benefits that are not in pay status by the date of the notice required under subsection (c)</w:t>
      </w:r>
      <w:r w:rsidR="009F267F" w:rsidRPr="003C3168">
        <w:rPr>
          <w:rFonts w:ascii="Times New Roman" w:hAnsi="Times New Roman"/>
        </w:rPr>
        <w:t>(1)</w:t>
      </w:r>
      <w:r w:rsidRPr="003C3168">
        <w:rPr>
          <w:rFonts w:ascii="Times New Roman" w:hAnsi="Times New Roman"/>
        </w:rPr>
        <w:t xml:space="preserve">; </w:t>
      </w:r>
    </w:p>
    <w:p w:rsidR="0056080E" w:rsidRPr="003C3168" w:rsidRDefault="00C23337"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 xml:space="preserve">“(ii) the reduction or elimination of benefits earned or accrued with respect to service with an employer described in section 803)(a), </w:t>
      </w:r>
      <w:r w:rsidR="0056080E" w:rsidRPr="003C3168">
        <w:rPr>
          <w:rFonts w:ascii="Times New Roman" w:hAnsi="Times New Roman"/>
        </w:rPr>
        <w:t>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48" w:name="H1063BEF0298B4A2791902AECC5B25978"/>
      <w:bookmarkEnd w:id="48"/>
      <w:r w:rsidRPr="003C3168">
        <w:rPr>
          <w:rFonts w:ascii="Times New Roman" w:hAnsi="Times New Roman"/>
        </w:rPr>
        <w:t>“(</w:t>
      </w:r>
      <w:r w:rsidR="00C23337" w:rsidRPr="003C3168">
        <w:rPr>
          <w:rFonts w:ascii="Times New Roman" w:hAnsi="Times New Roman"/>
        </w:rPr>
        <w:t>i</w:t>
      </w:r>
      <w:r w:rsidRPr="003C3168">
        <w:rPr>
          <w:rFonts w:ascii="Times New Roman" w:hAnsi="Times New Roman"/>
        </w:rPr>
        <w:t>ii) a reduction of any benefits of participants that are in pay status before the date of the notice required under subsection (c)</w:t>
      </w:r>
      <w:r w:rsidR="009F267F" w:rsidRPr="003C3168">
        <w:rPr>
          <w:rFonts w:ascii="Times New Roman" w:hAnsi="Times New Roman"/>
        </w:rPr>
        <w:t>(1)</w:t>
      </w:r>
      <w:r w:rsidRPr="003C3168">
        <w:rPr>
          <w:rFonts w:ascii="Times New Roman" w:hAnsi="Times New Roman"/>
        </w:rPr>
        <w:t xml:space="preserve"> other than core benefits as defined in paragraph (3)(</w:t>
      </w:r>
      <w:r w:rsidR="00C250B2" w:rsidRPr="003C3168">
        <w:rPr>
          <w:rFonts w:ascii="Times New Roman" w:hAnsi="Times New Roman"/>
        </w:rPr>
        <w:t>C</w:t>
      </w:r>
      <w:r w:rsidRPr="003C3168">
        <w:rPr>
          <w:rFonts w:ascii="Times New Roman" w:hAnsi="Times New Roman"/>
        </w:rPr>
        <w:t>),</w:t>
      </w:r>
      <w:r w:rsidR="004D54A2" w:rsidRPr="003C3168">
        <w:rPr>
          <w:rFonts w:ascii="Times New Roman" w:hAnsi="Times New Roman"/>
        </w:rPr>
        <w:t xml:space="preserve"> </w:t>
      </w:r>
    </w:p>
    <w:p w:rsidR="0056080E" w:rsidRPr="003C3168" w:rsidRDefault="0056080E" w:rsidP="00154648">
      <w:pPr>
        <w:spacing w:before="100" w:beforeAutospacing="1" w:after="100" w:afterAutospacing="1" w:line="240" w:lineRule="auto"/>
        <w:ind w:left="1760"/>
        <w:rPr>
          <w:rFonts w:ascii="Times New Roman" w:hAnsi="Times New Roman"/>
        </w:rPr>
      </w:pPr>
      <w:proofErr w:type="gramStart"/>
      <w:r w:rsidRPr="003C3168">
        <w:rPr>
          <w:rFonts w:ascii="Times New Roman" w:hAnsi="Times New Roman"/>
        </w:rPr>
        <w:t>but</w:t>
      </w:r>
      <w:proofErr w:type="gramEnd"/>
      <w:r w:rsidRPr="003C3168">
        <w:rPr>
          <w:rFonts w:ascii="Times New Roman" w:hAnsi="Times New Roman"/>
        </w:rPr>
        <w:t xml:space="preserve"> in no event more than is reasonably necessary to enable the plan to achieve a projected funded ratio of 120 percent</w:t>
      </w:r>
      <w:r w:rsidR="00154648" w:rsidRPr="003C3168">
        <w:rPr>
          <w:rFonts w:ascii="Times New Roman" w:hAnsi="Times New Roman"/>
        </w:rPr>
        <w:t xml:space="preserve"> for the following plan year</w:t>
      </w:r>
      <w:r w:rsidRPr="003C3168">
        <w:rPr>
          <w:rFonts w:ascii="Times New Roman" w:hAnsi="Times New Roman"/>
        </w:rPr>
        <w:t>.</w:t>
      </w:r>
    </w:p>
    <w:p w:rsidR="00282C9D" w:rsidRPr="003C3168" w:rsidRDefault="00282C9D" w:rsidP="0072500D">
      <w:pPr>
        <w:spacing w:before="100" w:beforeAutospacing="1" w:after="100" w:afterAutospacing="1" w:line="240" w:lineRule="auto"/>
        <w:ind w:left="1760" w:firstLine="400"/>
        <w:rPr>
          <w:rFonts w:ascii="Times New Roman" w:hAnsi="Times New Roman"/>
        </w:rPr>
      </w:pPr>
      <w:r w:rsidRPr="003C3168">
        <w:rPr>
          <w:rFonts w:ascii="Times New Roman" w:hAnsi="Times New Roman"/>
        </w:rPr>
        <w:t xml:space="preserve">“(D) </w:t>
      </w:r>
      <w:r w:rsidRPr="003C3168">
        <w:rPr>
          <w:rFonts w:ascii="Times New Roman" w:hAnsi="Times New Roman"/>
          <w:smallCaps/>
        </w:rPr>
        <w:t xml:space="preserve">Alternative Realignment Program; Reasonable Measures.  </w:t>
      </w:r>
      <w:r w:rsidRPr="003C3168">
        <w:rPr>
          <w:rFonts w:ascii="Times New Roman" w:hAnsi="Times New Roman"/>
        </w:rPr>
        <w:t xml:space="preserve">If the plan sponsor determines that, based on reasonably anticipated experience and reasonable actuarial assumptions and upon exhaustion of all reasonable measures, the plan </w:t>
      </w:r>
      <w:proofErr w:type="spellStart"/>
      <w:r w:rsidRPr="003C3168">
        <w:rPr>
          <w:rFonts w:ascii="Times New Roman" w:hAnsi="Times New Roman"/>
        </w:rPr>
        <w:t>can not</w:t>
      </w:r>
      <w:proofErr w:type="spellEnd"/>
      <w:r w:rsidRPr="003C3168">
        <w:rPr>
          <w:rFonts w:ascii="Times New Roman" w:hAnsi="Times New Roman"/>
        </w:rPr>
        <w:t xml:space="preserve"> reasonably be expected to achieve a projected funded ratio of at least 120 percent for the following plan year</w:t>
      </w:r>
      <w:r w:rsidR="005C06F3" w:rsidRPr="003C3168">
        <w:rPr>
          <w:rFonts w:ascii="Times New Roman" w:hAnsi="Times New Roman"/>
        </w:rPr>
        <w:t>,</w:t>
      </w:r>
      <w:r w:rsidRPr="003C3168">
        <w:rPr>
          <w:rFonts w:ascii="Times New Roman" w:hAnsi="Times New Roman"/>
        </w:rPr>
        <w:t xml:space="preserve"> the plan sponsor shall adopt an alternative realignment program that includes all reasonable measures expected to enable the plan to achieve a projected funded ratio of at least 120 percent for a later plan year or to forestall a projected plan insolvency.</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9" w:name="H0E1A0D6387094A71AAE70B18D48F58DE"/>
      <w:bookmarkEnd w:id="49"/>
      <w:r w:rsidRPr="003C3168">
        <w:rPr>
          <w:rFonts w:ascii="Times New Roman" w:hAnsi="Times New Roman"/>
        </w:rPr>
        <w:t>“(</w:t>
      </w:r>
      <w:r w:rsidR="006E78E3" w:rsidRPr="003C3168">
        <w:rPr>
          <w:rFonts w:ascii="Times New Roman" w:hAnsi="Times New Roman"/>
        </w:rPr>
        <w:t>E</w:t>
      </w:r>
      <w:r w:rsidRPr="003C3168">
        <w:rPr>
          <w:rFonts w:ascii="Times New Roman" w:hAnsi="Times New Roman"/>
        </w:rPr>
        <w:t>) PROJECTED INSOLVENCY.—In the case of a composite plan for which—</w:t>
      </w:r>
      <w:bookmarkStart w:id="50" w:name="HD62A1AA70626455BBDF281938D1D32C3"/>
      <w:bookmarkEnd w:id="5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the plan actuary has certified that the plan is projected to become insolvent during the current plan year or any of the 24 succeeding plan years (29 succeeding plan years if the plan has a ratio of inactive participants to active participants that exceeds 2 to 1); and</w:t>
      </w:r>
    </w:p>
    <w:p w:rsidR="00D16222" w:rsidRPr="003C3168" w:rsidRDefault="0056080E" w:rsidP="0056080E">
      <w:pPr>
        <w:spacing w:before="100" w:beforeAutospacing="1" w:after="100" w:afterAutospacing="1" w:line="240" w:lineRule="auto"/>
        <w:ind w:left="2240" w:firstLine="480"/>
        <w:jc w:val="both"/>
        <w:rPr>
          <w:rFonts w:ascii="Times New Roman" w:hAnsi="Times New Roman"/>
        </w:rPr>
      </w:pPr>
      <w:bookmarkStart w:id="51" w:name="H1973B98A7DE54D1B9E61F95A4AD267DC"/>
      <w:bookmarkEnd w:id="51"/>
      <w:r w:rsidRPr="003C3168">
        <w:rPr>
          <w:rFonts w:ascii="Times New Roman" w:hAnsi="Times New Roman"/>
        </w:rPr>
        <w:t xml:space="preserve">“(ii) </w:t>
      </w:r>
      <w:proofErr w:type="gramStart"/>
      <w:r w:rsidRPr="003C3168">
        <w:rPr>
          <w:rFonts w:ascii="Times New Roman" w:hAnsi="Times New Roman"/>
        </w:rPr>
        <w:t>the</w:t>
      </w:r>
      <w:proofErr w:type="gramEnd"/>
      <w:r w:rsidRPr="003C3168">
        <w:rPr>
          <w:rFonts w:ascii="Times New Roman" w:hAnsi="Times New Roman"/>
        </w:rPr>
        <w:t xml:space="preserve"> plan sponsor has exhausted all reasonable measures available under subparagraphs (B)</w:t>
      </w:r>
      <w:r w:rsidR="00094E71" w:rsidRPr="003C3168">
        <w:rPr>
          <w:rFonts w:ascii="Times New Roman" w:hAnsi="Times New Roman"/>
        </w:rPr>
        <w:t>,</w:t>
      </w:r>
      <w:r w:rsidRPr="003C3168">
        <w:rPr>
          <w:rFonts w:ascii="Times New Roman" w:hAnsi="Times New Roman"/>
        </w:rPr>
        <w:t xml:space="preserve"> (C)</w:t>
      </w:r>
      <w:r w:rsidR="00094E71" w:rsidRPr="003C3168">
        <w:rPr>
          <w:rFonts w:ascii="Times New Roman" w:hAnsi="Times New Roman"/>
        </w:rPr>
        <w:t xml:space="preserve"> and (D)</w:t>
      </w:r>
      <w:r w:rsidRPr="003C3168">
        <w:rPr>
          <w:rFonts w:ascii="Times New Roman" w:hAnsi="Times New Roman"/>
        </w:rPr>
        <w:t xml:space="preserve">, , </w:t>
      </w:r>
    </w:p>
    <w:p w:rsidR="0056080E" w:rsidRPr="003C3168" w:rsidRDefault="0056080E" w:rsidP="00D16222">
      <w:pPr>
        <w:spacing w:before="100" w:beforeAutospacing="1" w:after="100" w:afterAutospacing="1" w:line="240" w:lineRule="auto"/>
        <w:ind w:left="2240"/>
        <w:jc w:val="both"/>
        <w:rPr>
          <w:rFonts w:ascii="Times New Roman" w:hAnsi="Times New Roman"/>
        </w:rPr>
      </w:pPr>
      <w:proofErr w:type="gramStart"/>
      <w:r w:rsidRPr="003C3168">
        <w:rPr>
          <w:rFonts w:ascii="Times New Roman" w:hAnsi="Times New Roman"/>
        </w:rPr>
        <w:lastRenderedPageBreak/>
        <w:t>the</w:t>
      </w:r>
      <w:proofErr w:type="gramEnd"/>
      <w:r w:rsidRPr="003C3168">
        <w:rPr>
          <w:rFonts w:ascii="Times New Roman" w:hAnsi="Times New Roman"/>
        </w:rPr>
        <w:t xml:space="preserve"> plan sponsor shall take the actions described in </w:t>
      </w:r>
      <w:r w:rsidR="00B8694F" w:rsidRPr="003C3168">
        <w:rPr>
          <w:rFonts w:ascii="Times New Roman" w:hAnsi="Times New Roman"/>
        </w:rPr>
        <w:t xml:space="preserve"> paragraph (3), below</w:t>
      </w:r>
      <w:r w:rsidRPr="003C3168">
        <w:rPr>
          <w:rFonts w:ascii="Times New Roman" w:hAnsi="Times New Roman"/>
        </w:rPr>
        <w:t xml:space="preserve">, subject to the conditions, limitations, and distribution rules prescribed </w:t>
      </w:r>
      <w:r w:rsidR="00B8694F" w:rsidRPr="003C3168">
        <w:rPr>
          <w:rFonts w:ascii="Times New Roman" w:hAnsi="Times New Roman"/>
        </w:rPr>
        <w:t>there</w:t>
      </w:r>
      <w:r w:rsidRPr="003C3168">
        <w:rPr>
          <w:rFonts w:ascii="Times New Roman" w:hAnsi="Times New Roman"/>
        </w:rPr>
        <w:t>in</w:t>
      </w:r>
      <w:r w:rsidR="00B8694F" w:rsidRPr="003C3168">
        <w:rPr>
          <w:rFonts w:ascii="Times New Roman" w:hAnsi="Times New Roman"/>
        </w:rPr>
        <w:t>,</w:t>
      </w:r>
      <w:r w:rsidR="002B1E19" w:rsidRPr="003C3168">
        <w:rPr>
          <w:rFonts w:ascii="Times New Roman" w:hAnsi="Times New Roman"/>
        </w:rPr>
        <w:t xml:space="preserve"> </w:t>
      </w:r>
      <w:r w:rsidRPr="003C3168">
        <w:rPr>
          <w:rFonts w:ascii="Times New Roman" w:hAnsi="Times New Roman"/>
        </w:rPr>
        <w:t>to the extent reasonably needed to avoid plan insolvency.</w:t>
      </w:r>
    </w:p>
    <w:p w:rsidR="0056080E" w:rsidRPr="003C3168" w:rsidRDefault="0056080E" w:rsidP="0056080E">
      <w:pPr>
        <w:spacing w:before="100" w:beforeAutospacing="1" w:after="100" w:afterAutospacing="1" w:line="240" w:lineRule="auto"/>
        <w:ind w:left="1280" w:firstLine="480"/>
        <w:jc w:val="both"/>
        <w:rPr>
          <w:rFonts w:ascii="Times New Roman" w:hAnsi="Times New Roman"/>
          <w:smallCaps/>
        </w:rPr>
      </w:pPr>
      <w:bookmarkStart w:id="52" w:name="H728C51A1474F4A45A13109A0ECFBF725"/>
      <w:bookmarkEnd w:id="52"/>
      <w:r w:rsidRPr="003C3168">
        <w:rPr>
          <w:rFonts w:ascii="Times New Roman" w:hAnsi="Times New Roman"/>
        </w:rPr>
        <w:t xml:space="preserve">“(3) </w:t>
      </w:r>
      <w:bookmarkStart w:id="53" w:name="HB5785A214F694A3F8FB877FD8F12F766"/>
      <w:bookmarkEnd w:id="53"/>
      <w:r w:rsidR="00936D2C" w:rsidRPr="003C3168">
        <w:rPr>
          <w:rFonts w:ascii="Times New Roman" w:hAnsi="Times New Roman"/>
        </w:rPr>
        <w:t>ADDITIONAL STEPS TO AVOID PLAN INSOLVENCY</w:t>
      </w:r>
      <w:r w:rsidR="002B1E19" w:rsidRPr="003C3168">
        <w:rPr>
          <w:rFonts w:ascii="Times New Roman" w:hAnsi="Times New Roman"/>
          <w:smallCaps/>
        </w:rPr>
        <w:t>.</w:t>
      </w:r>
    </w:p>
    <w:p w:rsidR="00302542" w:rsidRPr="003C3168" w:rsidRDefault="0056080E" w:rsidP="00FF1309">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IN GENERAL.—</w:t>
      </w:r>
      <w:bookmarkStart w:id="54" w:name="H6898B39C42F643FCA92D359A9997E6D3"/>
      <w:bookmarkEnd w:id="54"/>
      <w:r w:rsidR="002B1E19" w:rsidRPr="003C3168">
        <w:rPr>
          <w:rFonts w:ascii="Times New Roman" w:hAnsi="Times New Roman"/>
        </w:rPr>
        <w:t>The plan sponsor of a composite plan described in paragraph (2)(</w:t>
      </w:r>
      <w:r w:rsidR="006651E9" w:rsidRPr="003C3168">
        <w:rPr>
          <w:rFonts w:ascii="Times New Roman" w:hAnsi="Times New Roman"/>
        </w:rPr>
        <w:t>E</w:t>
      </w:r>
      <w:r w:rsidR="002B1E19" w:rsidRPr="003C3168">
        <w:rPr>
          <w:rFonts w:ascii="Times New Roman" w:hAnsi="Times New Roman"/>
        </w:rPr>
        <w:t xml:space="preserve">), above </w:t>
      </w:r>
      <w:r w:rsidR="006651E9" w:rsidRPr="003C3168">
        <w:rPr>
          <w:rFonts w:ascii="Times New Roman" w:hAnsi="Times New Roman"/>
        </w:rPr>
        <w:t xml:space="preserve">shall </w:t>
      </w:r>
      <w:r w:rsidR="002B1E19" w:rsidRPr="003C3168">
        <w:rPr>
          <w:rFonts w:ascii="Times New Roman" w:hAnsi="Times New Roman"/>
        </w:rPr>
        <w:t>amend the plan to reduce benefits under this paragraph</w:t>
      </w:r>
      <w:r w:rsidR="00843376" w:rsidRPr="003C3168">
        <w:rPr>
          <w:rFonts w:ascii="Times New Roman" w:hAnsi="Times New Roman"/>
        </w:rPr>
        <w:t>, including both the reduction of any current or future benefit payment obligations of the plan to any participant or beneficiary under the plan, whether or not in pay status at the time of the reduction,</w:t>
      </w:r>
      <w:r w:rsidR="002B1E19" w:rsidRPr="003C3168">
        <w:rPr>
          <w:rFonts w:ascii="Times New Roman" w:hAnsi="Times New Roman"/>
        </w:rPr>
        <w:t xml:space="preserve"> </w:t>
      </w:r>
      <w:r w:rsidR="006651E9" w:rsidRPr="003C3168">
        <w:rPr>
          <w:rFonts w:ascii="Times New Roman" w:hAnsi="Times New Roman"/>
        </w:rPr>
        <w:t xml:space="preserve">but </w:t>
      </w:r>
      <w:r w:rsidR="002B1E19" w:rsidRPr="003C3168">
        <w:rPr>
          <w:rFonts w:ascii="Times New Roman" w:hAnsi="Times New Roman"/>
        </w:rPr>
        <w:t>only if the plan actuary certifies that the plan is projected to avoid insolvency</w:t>
      </w:r>
      <w:r w:rsidR="000A512F" w:rsidRPr="003C3168">
        <w:rPr>
          <w:rFonts w:ascii="Times New Roman" w:hAnsi="Times New Roman"/>
        </w:rPr>
        <w:t xml:space="preserve"> when the proposed benefit reductions are taken into account.</w:t>
      </w:r>
    </w:p>
    <w:p w:rsidR="003A1DDF" w:rsidRPr="003C3168" w:rsidRDefault="000A512F" w:rsidP="003A1DDF">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“(B) </w:t>
      </w:r>
      <w:r w:rsidRPr="003C3168">
        <w:rPr>
          <w:rFonts w:ascii="Times New Roman" w:hAnsi="Times New Roman"/>
          <w:smallCaps/>
        </w:rPr>
        <w:t>Criteria for benefit reductions.</w:t>
      </w:r>
      <w:r w:rsidR="00265DF1" w:rsidRPr="003C3168">
        <w:rPr>
          <w:rFonts w:ascii="Times New Roman" w:hAnsi="Times New Roman"/>
          <w:smallCaps/>
        </w:rPr>
        <w:t>—</w:t>
      </w:r>
      <w:r w:rsidRPr="003C3168">
        <w:rPr>
          <w:rFonts w:ascii="Times New Roman" w:hAnsi="Times New Roman"/>
        </w:rPr>
        <w:t xml:space="preserve">In determining </w:t>
      </w:r>
      <w:r w:rsidR="00F2036D" w:rsidRPr="003C3168">
        <w:rPr>
          <w:rFonts w:ascii="Times New Roman" w:hAnsi="Times New Roman"/>
        </w:rPr>
        <w:t xml:space="preserve">whether and how to reduce </w:t>
      </w:r>
      <w:r w:rsidR="006828E2" w:rsidRPr="003C3168">
        <w:rPr>
          <w:rFonts w:ascii="Times New Roman" w:hAnsi="Times New Roman"/>
        </w:rPr>
        <w:t>benefit</w:t>
      </w:r>
      <w:r w:rsidR="00E8728A" w:rsidRPr="003C3168">
        <w:rPr>
          <w:rFonts w:ascii="Times New Roman" w:hAnsi="Times New Roman"/>
        </w:rPr>
        <w:t>s</w:t>
      </w:r>
      <w:r w:rsidR="006828E2" w:rsidRPr="003C3168">
        <w:rPr>
          <w:rFonts w:ascii="Times New Roman" w:hAnsi="Times New Roman"/>
        </w:rPr>
        <w:t xml:space="preserve"> under this </w:t>
      </w:r>
      <w:r w:rsidR="00265DF1" w:rsidRPr="003C3168">
        <w:rPr>
          <w:rFonts w:ascii="Times New Roman" w:hAnsi="Times New Roman"/>
        </w:rPr>
        <w:t>paragraph</w:t>
      </w:r>
      <w:r w:rsidRPr="003C3168">
        <w:rPr>
          <w:rFonts w:ascii="Times New Roman" w:hAnsi="Times New Roman"/>
        </w:rPr>
        <w:t>, the plan sponsor may take into account factors including the following:</w:t>
      </w:r>
      <w:r w:rsidR="00265DF1" w:rsidRPr="003C3168">
        <w:rPr>
          <w:rFonts w:ascii="Times New Roman" w:hAnsi="Times New Roman"/>
        </w:rPr>
        <w:t xml:space="preserve">  </w:t>
      </w:r>
      <w:r w:rsidR="003A1DDF" w:rsidRPr="003C3168">
        <w:rPr>
          <w:rFonts w:ascii="Times New Roman" w:hAnsi="Times New Roman"/>
        </w:rPr>
        <w:tab/>
        <w:t>“(i) Current and past contribution levels.</w:t>
      </w:r>
    </w:p>
    <w:p w:rsidR="003A1DDF" w:rsidRPr="003C3168" w:rsidRDefault="003A1DDF" w:rsidP="003A1DDF">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b/>
        <w:t>“(ii) Levels of benefit accruals (including any prior reductions in the rate of benefit accruals.</w:t>
      </w:r>
    </w:p>
    <w:p w:rsidR="003A1DDF" w:rsidRPr="003C3168" w:rsidRDefault="003A1DDF" w:rsidP="003A1DDF">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b/>
        <w:t>“(iii) Prior reductions (if any) of the types of benefits described in section 305(e</w:t>
      </w:r>
      <w:proofErr w:type="gramStart"/>
      <w:r w:rsidRPr="003C3168">
        <w:rPr>
          <w:rFonts w:ascii="Times New Roman" w:hAnsi="Times New Roman"/>
        </w:rPr>
        <w:t>)(</w:t>
      </w:r>
      <w:proofErr w:type="gramEnd"/>
      <w:r w:rsidRPr="003C3168">
        <w:rPr>
          <w:rFonts w:ascii="Times New Roman" w:hAnsi="Times New Roman"/>
        </w:rPr>
        <w:t xml:space="preserve">8)(A)(iv). </w:t>
      </w:r>
    </w:p>
    <w:p w:rsidR="003A1DDF" w:rsidRPr="003C3168" w:rsidRDefault="003A1DDF" w:rsidP="003A1DDF">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b/>
        <w:t>“</w:t>
      </w:r>
      <w:proofErr w:type="gramStart"/>
      <w:r w:rsidRPr="003C3168">
        <w:rPr>
          <w:rFonts w:ascii="Times New Roman" w:hAnsi="Times New Roman"/>
        </w:rPr>
        <w:t>(iv) Prior</w:t>
      </w:r>
      <w:proofErr w:type="gramEnd"/>
      <w:r w:rsidRPr="003C3168">
        <w:rPr>
          <w:rFonts w:ascii="Times New Roman" w:hAnsi="Times New Roman"/>
        </w:rPr>
        <w:t xml:space="preserve"> reductions (if any) of benefits under this section.</w:t>
      </w:r>
    </w:p>
    <w:p w:rsidR="003A1DDF" w:rsidRPr="003C3168" w:rsidRDefault="003A1DDF" w:rsidP="003A1DDF">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b/>
        <w:t>“(v) Impact on plan solvency of any subsidies and ancillary benefits available to active participants.</w:t>
      </w:r>
    </w:p>
    <w:p w:rsidR="003A1DDF" w:rsidRPr="003C3168" w:rsidRDefault="003A1DDF" w:rsidP="003A1DDF">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b/>
        <w:t>“</w:t>
      </w:r>
      <w:proofErr w:type="gramStart"/>
      <w:r w:rsidRPr="003C3168">
        <w:rPr>
          <w:rFonts w:ascii="Times New Roman" w:hAnsi="Times New Roman"/>
        </w:rPr>
        <w:t>(vi) Compensation</w:t>
      </w:r>
      <w:proofErr w:type="gramEnd"/>
      <w:r w:rsidRPr="003C3168">
        <w:rPr>
          <w:rFonts w:ascii="Times New Roman" w:hAnsi="Times New Roman"/>
        </w:rPr>
        <w:t xml:space="preserve"> levels of active participants relative to employees in the participants’ industry generally.</w:t>
      </w:r>
    </w:p>
    <w:p w:rsidR="003A1DDF" w:rsidRPr="003C3168" w:rsidRDefault="003A1DDF" w:rsidP="003A1DDF">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b/>
        <w:t>“(vii) Competitive and other economic factors facing contributing employers.</w:t>
      </w:r>
    </w:p>
    <w:p w:rsidR="003A1DDF" w:rsidRPr="003C3168" w:rsidRDefault="003A1DDF" w:rsidP="003A1DDF">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b/>
        <w:t>“(viii) Impact of benefit and contribution levels on retaining active participants and bargaining groups under the plan.</w:t>
      </w:r>
    </w:p>
    <w:p w:rsidR="003A1DDF" w:rsidRPr="003C3168" w:rsidRDefault="003A1DDF" w:rsidP="003A1DDF">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b/>
        <w:t>“(ix) Impact of past and anticipated contribution increases under the plan on employer attrition and retention levels.</w:t>
      </w:r>
    </w:p>
    <w:p w:rsidR="003A1DDF" w:rsidRPr="003C3168" w:rsidRDefault="003A1DDF" w:rsidP="003A1DDF">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b/>
        <w:t>“(x) Measures undertaken by the plan sponsor to retain or attract contributing employers.</w:t>
      </w:r>
    </w:p>
    <w:p w:rsidR="00C43F69" w:rsidRPr="003C3168" w:rsidRDefault="006A44D7" w:rsidP="00C43F69">
      <w:pPr>
        <w:spacing w:before="100" w:beforeAutospacing="1" w:after="100" w:afterAutospacing="1" w:line="240" w:lineRule="auto"/>
        <w:ind w:left="1710" w:firstLine="480"/>
        <w:jc w:val="both"/>
        <w:rPr>
          <w:rFonts w:ascii="Times New Roman" w:hAnsi="Times New Roman"/>
        </w:rPr>
      </w:pPr>
      <w:bookmarkStart w:id="55" w:name="H1E8E6280E6034730AD99FFDBBFD32795"/>
      <w:bookmarkStart w:id="56" w:name="H1BBB9DE58D604CE0B0B8CF6E3D299901"/>
      <w:bookmarkStart w:id="57" w:name="H3C946725E9A447C8B2D8EAA5EAEA36EE"/>
      <w:bookmarkStart w:id="58" w:name="HFFE9F6C4495E4E6C879B1A027ADF39B0"/>
      <w:bookmarkStart w:id="59" w:name="HB000E4FF8B754C40B1BC8B095DCB70E5"/>
      <w:bookmarkStart w:id="60" w:name="H241FDF3C600146AFB15E409B7C484ED0"/>
      <w:bookmarkEnd w:id="55"/>
      <w:bookmarkEnd w:id="56"/>
      <w:bookmarkEnd w:id="57"/>
      <w:bookmarkEnd w:id="58"/>
      <w:bookmarkEnd w:id="59"/>
      <w:bookmarkEnd w:id="60"/>
      <w:r w:rsidRPr="003C3168">
        <w:rPr>
          <w:rFonts w:ascii="Times New Roman" w:hAnsi="Times New Roman"/>
        </w:rPr>
        <w:lastRenderedPageBreak/>
        <w:t xml:space="preserve">“(C) </w:t>
      </w:r>
      <w:r w:rsidR="00F26904" w:rsidRPr="003C3168">
        <w:rPr>
          <w:rFonts w:ascii="Times New Roman" w:hAnsi="Times New Roman"/>
        </w:rPr>
        <w:t>LIMITATIONS ON BENEFIT REDUCTIONS.—</w:t>
      </w:r>
      <w:r w:rsidR="00C43F69" w:rsidRPr="003C3168">
        <w:rPr>
          <w:rFonts w:ascii="Times New Roman" w:hAnsi="Times New Roman"/>
        </w:rPr>
        <w:t>Benefit reductions under this paragraph shall be subject to the following limitations:</w:t>
      </w:r>
    </w:p>
    <w:p w:rsidR="00C43F69" w:rsidRPr="003C3168" w:rsidRDefault="00C43F69" w:rsidP="00C43F69">
      <w:pPr>
        <w:spacing w:before="100" w:beforeAutospacing="1" w:after="100" w:afterAutospacing="1" w:line="240" w:lineRule="auto"/>
        <w:ind w:left="2190" w:firstLine="480"/>
        <w:jc w:val="both"/>
        <w:rPr>
          <w:rFonts w:ascii="Times New Roman" w:hAnsi="Times New Roman"/>
        </w:rPr>
      </w:pPr>
      <w:r w:rsidRPr="003C3168">
        <w:rPr>
          <w:rFonts w:ascii="Times New Roman" w:hAnsi="Times New Roman"/>
        </w:rPr>
        <w:t>“(</w:t>
      </w:r>
      <w:proofErr w:type="gramStart"/>
      <w:r w:rsidRPr="003C3168">
        <w:rPr>
          <w:rFonts w:ascii="Times New Roman" w:hAnsi="Times New Roman"/>
        </w:rPr>
        <w:t>i</w:t>
      </w:r>
      <w:proofErr w:type="gramEnd"/>
      <w:r w:rsidRPr="003C3168">
        <w:rPr>
          <w:rFonts w:ascii="Times New Roman" w:hAnsi="Times New Roman"/>
        </w:rPr>
        <w:t>) Benefit reductions under this paragraph, in the aggregate, shall be reasonably estimated to achieve the level that is necessary to avoid insolvency.</w:t>
      </w:r>
    </w:p>
    <w:p w:rsidR="00C43F69" w:rsidRPr="003C3168" w:rsidRDefault="00C43F69" w:rsidP="00C43F69">
      <w:pPr>
        <w:spacing w:before="100" w:beforeAutospacing="1" w:after="100" w:afterAutospacing="1" w:line="240" w:lineRule="auto"/>
        <w:ind w:left="2190" w:firstLine="480"/>
        <w:jc w:val="both"/>
        <w:rPr>
          <w:rFonts w:ascii="Times New Roman" w:hAnsi="Times New Roman"/>
        </w:rPr>
      </w:pPr>
      <w:r w:rsidRPr="003C3168">
        <w:rPr>
          <w:rFonts w:ascii="Times New Roman" w:hAnsi="Times New Roman"/>
        </w:rPr>
        <w:t>“(ii) Benefit reductions under this paragraph shall be equitably distributed across the participant and beneficiary population, taking into account factors with respect to participants, beneficiaries and their benefits, which may include one or more of the following:</w:t>
      </w:r>
    </w:p>
    <w:p w:rsidR="00C43F69" w:rsidRPr="003C3168" w:rsidRDefault="00C43F69" w:rsidP="00C43F69">
      <w:pPr>
        <w:spacing w:before="100" w:beforeAutospacing="1" w:after="100" w:afterAutospacing="1" w:line="240" w:lineRule="auto"/>
        <w:ind w:left="2880" w:firstLine="480"/>
        <w:jc w:val="both"/>
        <w:rPr>
          <w:rFonts w:ascii="Times New Roman" w:hAnsi="Times New Roman"/>
        </w:rPr>
      </w:pPr>
      <w:r w:rsidRPr="003C3168">
        <w:rPr>
          <w:rFonts w:ascii="Times New Roman" w:hAnsi="Times New Roman"/>
        </w:rPr>
        <w:t>“(I) Age and life expectancy.</w:t>
      </w:r>
    </w:p>
    <w:p w:rsidR="00C43F69" w:rsidRPr="003C3168" w:rsidRDefault="00C43F69" w:rsidP="00C43F69">
      <w:pPr>
        <w:spacing w:before="100" w:beforeAutospacing="1" w:after="100" w:afterAutospacing="1" w:line="240" w:lineRule="auto"/>
        <w:ind w:left="2880" w:firstLine="480"/>
        <w:jc w:val="both"/>
        <w:rPr>
          <w:rFonts w:ascii="Times New Roman" w:hAnsi="Times New Roman"/>
        </w:rPr>
      </w:pPr>
      <w:r w:rsidRPr="003C3168">
        <w:rPr>
          <w:rFonts w:ascii="Times New Roman" w:hAnsi="Times New Roman"/>
        </w:rPr>
        <w:t>“(II) Length of time in pay status.</w:t>
      </w:r>
    </w:p>
    <w:p w:rsidR="00C43F69" w:rsidRPr="003C3168" w:rsidRDefault="00C43F69" w:rsidP="00C43F69">
      <w:pPr>
        <w:spacing w:before="100" w:beforeAutospacing="1" w:after="100" w:afterAutospacing="1" w:line="240" w:lineRule="auto"/>
        <w:ind w:left="2880" w:firstLine="480"/>
        <w:jc w:val="both"/>
        <w:rPr>
          <w:rFonts w:ascii="Times New Roman" w:hAnsi="Times New Roman"/>
        </w:rPr>
      </w:pPr>
      <w:r w:rsidRPr="003C3168">
        <w:rPr>
          <w:rFonts w:ascii="Times New Roman" w:hAnsi="Times New Roman"/>
        </w:rPr>
        <w:t>“(III) Amount of benefit.</w:t>
      </w:r>
    </w:p>
    <w:p w:rsidR="00C43F69" w:rsidRPr="003C3168" w:rsidRDefault="00C43F69" w:rsidP="00C43F69">
      <w:pPr>
        <w:spacing w:before="100" w:beforeAutospacing="1" w:after="100" w:afterAutospacing="1" w:line="240" w:lineRule="auto"/>
        <w:ind w:left="2880" w:firstLine="480"/>
        <w:jc w:val="both"/>
        <w:rPr>
          <w:rFonts w:ascii="Times New Roman" w:hAnsi="Times New Roman"/>
        </w:rPr>
      </w:pPr>
      <w:r w:rsidRPr="003C3168">
        <w:rPr>
          <w:rFonts w:ascii="Times New Roman" w:hAnsi="Times New Roman"/>
        </w:rPr>
        <w:t>“(IV) Type of benefit: survivor, normal retirement, early retirement.</w:t>
      </w:r>
    </w:p>
    <w:p w:rsidR="00C43F69" w:rsidRPr="003C3168" w:rsidRDefault="00C43F69" w:rsidP="00C43F69">
      <w:pPr>
        <w:spacing w:before="100" w:beforeAutospacing="1" w:after="100" w:afterAutospacing="1" w:line="240" w:lineRule="auto"/>
        <w:ind w:left="2880" w:firstLine="480"/>
        <w:jc w:val="both"/>
        <w:rPr>
          <w:rFonts w:ascii="Times New Roman" w:hAnsi="Times New Roman"/>
        </w:rPr>
      </w:pPr>
      <w:r w:rsidRPr="003C3168">
        <w:rPr>
          <w:rFonts w:ascii="Times New Roman" w:hAnsi="Times New Roman"/>
        </w:rPr>
        <w:t>“(V) Extent to which participant or beneficiary is receiving a subsidized benefit.</w:t>
      </w:r>
    </w:p>
    <w:p w:rsidR="00C43F69" w:rsidRPr="003C3168" w:rsidRDefault="00C43F69" w:rsidP="00C43F69">
      <w:pPr>
        <w:spacing w:before="100" w:beforeAutospacing="1" w:after="100" w:afterAutospacing="1" w:line="240" w:lineRule="auto"/>
        <w:ind w:left="2880" w:firstLine="480"/>
        <w:jc w:val="both"/>
        <w:rPr>
          <w:rFonts w:ascii="Times New Roman" w:hAnsi="Times New Roman"/>
        </w:rPr>
      </w:pPr>
      <w:r w:rsidRPr="003C3168">
        <w:rPr>
          <w:rFonts w:ascii="Times New Roman" w:hAnsi="Times New Roman"/>
        </w:rPr>
        <w:t>“(VI) Extent to which participant or beneficiary has received post-retirement benefit increases.</w:t>
      </w:r>
    </w:p>
    <w:p w:rsidR="00C43F69" w:rsidRPr="003C3168" w:rsidRDefault="00C43F69" w:rsidP="00C43F69">
      <w:pPr>
        <w:spacing w:before="100" w:beforeAutospacing="1" w:after="100" w:afterAutospacing="1" w:line="240" w:lineRule="auto"/>
        <w:ind w:left="2880" w:firstLine="480"/>
        <w:jc w:val="both"/>
        <w:rPr>
          <w:rFonts w:ascii="Times New Roman" w:hAnsi="Times New Roman"/>
        </w:rPr>
      </w:pPr>
      <w:r w:rsidRPr="003C3168">
        <w:rPr>
          <w:rFonts w:ascii="Times New Roman" w:hAnsi="Times New Roman"/>
        </w:rPr>
        <w:t>“(VII) History of benefit increases and reductions.</w:t>
      </w:r>
    </w:p>
    <w:p w:rsidR="00C43F69" w:rsidRPr="003C3168" w:rsidRDefault="00C43F69" w:rsidP="00C43F69">
      <w:pPr>
        <w:spacing w:before="100" w:beforeAutospacing="1" w:after="100" w:afterAutospacing="1" w:line="240" w:lineRule="auto"/>
        <w:ind w:left="2880" w:firstLine="480"/>
        <w:jc w:val="both"/>
        <w:rPr>
          <w:rFonts w:ascii="Times New Roman" w:hAnsi="Times New Roman"/>
        </w:rPr>
      </w:pPr>
      <w:r w:rsidRPr="003C3168">
        <w:rPr>
          <w:rFonts w:ascii="Times New Roman" w:hAnsi="Times New Roman"/>
        </w:rPr>
        <w:t>“(VIII) Years to retirement eligibility, for active participants.</w:t>
      </w:r>
    </w:p>
    <w:p w:rsidR="00C43F69" w:rsidRPr="003C3168" w:rsidRDefault="00C43F69" w:rsidP="00C43F69">
      <w:pPr>
        <w:spacing w:before="100" w:beforeAutospacing="1" w:after="100" w:afterAutospacing="1" w:line="240" w:lineRule="auto"/>
        <w:ind w:left="2880" w:firstLine="480"/>
        <w:jc w:val="both"/>
        <w:rPr>
          <w:rFonts w:ascii="Times New Roman" w:hAnsi="Times New Roman"/>
        </w:rPr>
      </w:pPr>
      <w:r w:rsidRPr="003C3168">
        <w:rPr>
          <w:rFonts w:ascii="Times New Roman" w:hAnsi="Times New Roman"/>
        </w:rPr>
        <w:t>“(IX) Any discrepancies between active and retiree benefits.</w:t>
      </w:r>
    </w:p>
    <w:p w:rsidR="00C43F69" w:rsidRPr="003C3168" w:rsidRDefault="00C43F69" w:rsidP="00C43F69">
      <w:pPr>
        <w:spacing w:before="100" w:beforeAutospacing="1" w:after="100" w:afterAutospacing="1" w:line="240" w:lineRule="auto"/>
        <w:ind w:left="2880" w:firstLine="480"/>
        <w:jc w:val="both"/>
        <w:rPr>
          <w:rFonts w:ascii="Times New Roman" w:hAnsi="Times New Roman"/>
        </w:rPr>
      </w:pPr>
      <w:r w:rsidRPr="003C3168">
        <w:rPr>
          <w:rFonts w:ascii="Times New Roman" w:hAnsi="Times New Roman"/>
        </w:rPr>
        <w:t>“(X) Extent to which active participants are reasonably likely to withdraw support for the plan, accelerating employer withdrawals from the plan and increasing the risk of additional benefit reductions.</w:t>
      </w:r>
    </w:p>
    <w:p w:rsidR="0056080E" w:rsidRPr="003C3168" w:rsidRDefault="0056080E" w:rsidP="00C43F69">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w:t>
      </w:r>
      <w:r w:rsidR="00E20770" w:rsidRPr="003C3168">
        <w:rPr>
          <w:rFonts w:ascii="Times New Roman" w:hAnsi="Times New Roman"/>
        </w:rPr>
        <w:t>D</w:t>
      </w:r>
      <w:r w:rsidRPr="003C3168">
        <w:rPr>
          <w:rFonts w:ascii="Times New Roman" w:hAnsi="Times New Roman"/>
        </w:rPr>
        <w:t xml:space="preserve">) CORE BENEFIT DEFINED.—For purposes of </w:t>
      </w:r>
      <w:r w:rsidR="000D1E08" w:rsidRPr="003C3168">
        <w:rPr>
          <w:rFonts w:ascii="Times New Roman" w:hAnsi="Times New Roman"/>
        </w:rPr>
        <w:t xml:space="preserve">this part, </w:t>
      </w:r>
      <w:r w:rsidRPr="003C3168">
        <w:rPr>
          <w:rFonts w:ascii="Times New Roman" w:hAnsi="Times New Roman"/>
        </w:rPr>
        <w:t>the term ‘core benefit’ means a participant’s accrued benefit payable in the normal form of annuity starting at normal retirement age, determined without regard to—</w:t>
      </w:r>
      <w:bookmarkStart w:id="61" w:name="HF698C78BC07D47EBACE3AA249B54D7E7"/>
      <w:bookmarkEnd w:id="6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 xml:space="preserve">“(i) any </w:t>
      </w:r>
      <w:r w:rsidR="00E00752" w:rsidRPr="003C3168">
        <w:rPr>
          <w:rFonts w:ascii="Times New Roman" w:hAnsi="Times New Roman"/>
        </w:rPr>
        <w:t xml:space="preserve">early retirement benefits, </w:t>
      </w:r>
      <w:r w:rsidRPr="003C3168">
        <w:rPr>
          <w:rFonts w:ascii="Times New Roman" w:hAnsi="Times New Roman"/>
        </w:rPr>
        <w:t>retirement-type subsidies or other benefits, rights, or features that may be associated with that benefit; and</w:t>
      </w:r>
    </w:p>
    <w:p w:rsidR="0056080E" w:rsidRPr="003C3168" w:rsidRDefault="0056080E" w:rsidP="002C623A">
      <w:pPr>
        <w:spacing w:before="100" w:beforeAutospacing="1" w:after="100" w:afterAutospacing="1" w:line="240" w:lineRule="auto"/>
        <w:ind w:left="2340" w:firstLine="480"/>
        <w:jc w:val="both"/>
        <w:rPr>
          <w:rFonts w:ascii="Times New Roman" w:hAnsi="Times New Roman"/>
        </w:rPr>
      </w:pPr>
      <w:bookmarkStart w:id="62" w:name="H04DDAB2D82A64F518C5B484AC4890229"/>
      <w:bookmarkEnd w:id="62"/>
      <w:r w:rsidRPr="003C3168">
        <w:rPr>
          <w:rFonts w:ascii="Times New Roman" w:hAnsi="Times New Roman"/>
        </w:rPr>
        <w:lastRenderedPageBreak/>
        <w:t xml:space="preserve">“(ii) </w:t>
      </w:r>
      <w:proofErr w:type="gramStart"/>
      <w:r w:rsidRPr="003C3168">
        <w:rPr>
          <w:rFonts w:ascii="Times New Roman" w:hAnsi="Times New Roman"/>
        </w:rPr>
        <w:t>any</w:t>
      </w:r>
      <w:proofErr w:type="gramEnd"/>
      <w:r w:rsidRPr="003C3168">
        <w:rPr>
          <w:rFonts w:ascii="Times New Roman" w:hAnsi="Times New Roman"/>
        </w:rPr>
        <w:t xml:space="preserve"> cost-of-living adjustments or benefit increases effective after the date of retirement.</w:t>
      </w:r>
    </w:p>
    <w:p w:rsidR="00387F90" w:rsidRPr="003C3168" w:rsidRDefault="00387F90" w:rsidP="003A73C1">
      <w:pPr>
        <w:spacing w:before="100" w:beforeAutospacing="1" w:after="100" w:afterAutospacing="1" w:line="240" w:lineRule="auto"/>
        <w:ind w:left="2160" w:firstLine="480"/>
        <w:jc w:val="both"/>
        <w:rPr>
          <w:rFonts w:ascii="Times New Roman" w:hAnsi="Times New Roman"/>
        </w:rPr>
      </w:pPr>
      <w:r w:rsidRPr="003C3168">
        <w:rPr>
          <w:rFonts w:ascii="Times New Roman" w:hAnsi="Times New Roman"/>
        </w:rPr>
        <w:t>“(E)</w:t>
      </w:r>
      <w:r w:rsidR="003A73C1" w:rsidRPr="003C3168">
        <w:rPr>
          <w:rFonts w:ascii="Times New Roman" w:hAnsi="Times New Roman"/>
        </w:rPr>
        <w:t xml:space="preserve"> INSOLVENCY DEFINED</w:t>
      </w:r>
      <w:r w:rsidRPr="003C3168">
        <w:rPr>
          <w:rFonts w:ascii="Times New Roman" w:hAnsi="Times New Roman"/>
        </w:rPr>
        <w:t xml:space="preserve">.—For purposes of this </w:t>
      </w:r>
      <w:r w:rsidR="00237AA6" w:rsidRPr="003C3168">
        <w:rPr>
          <w:rFonts w:ascii="Times New Roman" w:hAnsi="Times New Roman"/>
        </w:rPr>
        <w:t>section</w:t>
      </w:r>
      <w:r w:rsidRPr="003C3168">
        <w:rPr>
          <w:rFonts w:ascii="Times New Roman" w:hAnsi="Times New Roman"/>
        </w:rPr>
        <w:t xml:space="preserve">, </w:t>
      </w:r>
      <w:r w:rsidR="00022466" w:rsidRPr="003C3168">
        <w:rPr>
          <w:rFonts w:ascii="Times New Roman" w:hAnsi="Times New Roman"/>
        </w:rPr>
        <w:t xml:space="preserve">a composite plan is insolvent </w:t>
      </w:r>
      <w:r w:rsidR="00822E75" w:rsidRPr="003C3168">
        <w:rPr>
          <w:rFonts w:ascii="Times New Roman" w:hAnsi="Times New Roman"/>
        </w:rPr>
        <w:t xml:space="preserve">for a plan year </w:t>
      </w:r>
      <w:r w:rsidR="00022466" w:rsidRPr="003C3168">
        <w:rPr>
          <w:rFonts w:ascii="Times New Roman" w:hAnsi="Times New Roman"/>
        </w:rPr>
        <w:t>if the plan’s available resources</w:t>
      </w:r>
      <w:r w:rsidR="00822E75" w:rsidRPr="003C3168">
        <w:rPr>
          <w:rFonts w:ascii="Times New Roman" w:hAnsi="Times New Roman"/>
        </w:rPr>
        <w:t xml:space="preserve"> are not sufficient to pay benefits under the plan when due for the plan year.  For purposes of this subparagraph, </w:t>
      </w:r>
      <w:r w:rsidR="00FE16A7" w:rsidRPr="003C3168">
        <w:rPr>
          <w:rFonts w:ascii="Times New Roman" w:hAnsi="Times New Roman"/>
        </w:rPr>
        <w:t>‘</w:t>
      </w:r>
      <w:r w:rsidR="00822E75" w:rsidRPr="003C3168">
        <w:rPr>
          <w:rFonts w:ascii="Times New Roman" w:hAnsi="Times New Roman"/>
        </w:rPr>
        <w:t>available resources</w:t>
      </w:r>
      <w:r w:rsidR="00FE16A7" w:rsidRPr="003C3168">
        <w:rPr>
          <w:rFonts w:ascii="Times New Roman" w:hAnsi="Times New Roman"/>
        </w:rPr>
        <w:t>’</w:t>
      </w:r>
      <w:r w:rsidR="00822E75" w:rsidRPr="003C3168">
        <w:rPr>
          <w:rFonts w:ascii="Times New Roman" w:hAnsi="Times New Roman"/>
        </w:rPr>
        <w:t xml:space="preserve"> means </w:t>
      </w:r>
      <w:r w:rsidR="00FC40BC" w:rsidRPr="003C3168">
        <w:rPr>
          <w:rFonts w:ascii="Times New Roman" w:hAnsi="Times New Roman"/>
        </w:rPr>
        <w:t>the plan’s cash, marketable assets, contributions and earnings, less reasonable administrative expenses.</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63" w:name="H38F49C8E39804800AC614E6F5EBB7372"/>
      <w:bookmarkEnd w:id="63"/>
      <w:r w:rsidRPr="003C3168">
        <w:rPr>
          <w:rFonts w:ascii="Times New Roman" w:hAnsi="Times New Roman"/>
        </w:rPr>
        <w:t>“(4) COORDINATION WITH CONTRIBUTION INCREASES.—</w:t>
      </w:r>
      <w:bookmarkStart w:id="64" w:name="H9A972AC0047646649138E4AEE6E5F198"/>
      <w:bookmarkEnd w:id="6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IN GENERAL.—A realignment program may provide that some or all of the benefit modifications described in the program will only take effect if the bargaining parties fail to agree to specified levels of increases in contributions to the plan, effective as of specified dates.</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65" w:name="HB84E7B1C6A834FE7AB7A956E08D08CC8"/>
      <w:bookmarkEnd w:id="65"/>
      <w:r w:rsidRPr="003C3168">
        <w:rPr>
          <w:rFonts w:ascii="Times New Roman" w:hAnsi="Times New Roman"/>
        </w:rPr>
        <w:t>“(B) INDEPENDENT BENEFIT MODIFICATIONS.—</w:t>
      </w:r>
      <w:proofErr w:type="gramStart"/>
      <w:r w:rsidRPr="003C3168">
        <w:rPr>
          <w:rFonts w:ascii="Times New Roman" w:hAnsi="Times New Roman"/>
        </w:rPr>
        <w:t>If</w:t>
      </w:r>
      <w:proofErr w:type="gramEnd"/>
      <w:r w:rsidRPr="003C3168">
        <w:rPr>
          <w:rFonts w:ascii="Times New Roman" w:hAnsi="Times New Roman"/>
        </w:rPr>
        <w:t xml:space="preserve"> a realignment program adopts any changes to the benefit formula that are independent of potential contribution increases, such changes shall take effect not later than the first day of the first plan year that begins following the adoption of the realignment program.</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66" w:name="HD301071C96BE438A98E81609E45C1E1A"/>
      <w:bookmarkEnd w:id="66"/>
      <w:r w:rsidRPr="003C3168">
        <w:rPr>
          <w:rFonts w:ascii="Times New Roman" w:hAnsi="Times New Roman"/>
        </w:rPr>
        <w:t xml:space="preserve">“(C) </w:t>
      </w:r>
      <w:r w:rsidR="0053263E" w:rsidRPr="003C3168">
        <w:rPr>
          <w:rFonts w:ascii="Times New Roman" w:hAnsi="Times New Roman"/>
        </w:rPr>
        <w:t>C</w:t>
      </w:r>
      <w:r w:rsidR="0053263E" w:rsidRPr="003C3168">
        <w:rPr>
          <w:rFonts w:ascii="Times New Roman" w:hAnsi="Times New Roman"/>
          <w:caps/>
        </w:rPr>
        <w:t>onditional</w:t>
      </w:r>
      <w:r w:rsidRPr="003C3168">
        <w:rPr>
          <w:rFonts w:ascii="Times New Roman" w:hAnsi="Times New Roman"/>
          <w:caps/>
        </w:rPr>
        <w:t xml:space="preserve"> </w:t>
      </w:r>
      <w:r w:rsidRPr="003C3168">
        <w:rPr>
          <w:rFonts w:ascii="Times New Roman" w:hAnsi="Times New Roman"/>
        </w:rPr>
        <w:t>BENEFIT MODIFICATIONS.—</w:t>
      </w:r>
      <w:proofErr w:type="gramStart"/>
      <w:r w:rsidRPr="003C3168">
        <w:rPr>
          <w:rFonts w:ascii="Times New Roman" w:hAnsi="Times New Roman"/>
        </w:rPr>
        <w:t>If</w:t>
      </w:r>
      <w:proofErr w:type="gramEnd"/>
      <w:r w:rsidRPr="003C3168">
        <w:rPr>
          <w:rFonts w:ascii="Times New Roman" w:hAnsi="Times New Roman"/>
        </w:rPr>
        <w:t xml:space="preserve"> a realignment program adopts any changes to the benefit formula that take effect only if the bargaining parties fail to agree to contribution increases, such changes shall take effect not later than the first day of the plan year following the earlier of—</w:t>
      </w:r>
      <w:bookmarkStart w:id="67" w:name="H847FE80D4EF344B489C09D6EAA0AFFC9"/>
      <w:bookmarkEnd w:id="6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the expiration of the longest running collective bargaining agreement in effect on the date of adoption of the realignment program; or</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68" w:name="H81B9C342AD3944CCA4BAEC0BBD8CD71E"/>
      <w:bookmarkEnd w:id="68"/>
      <w:r w:rsidRPr="003C3168">
        <w:rPr>
          <w:rFonts w:ascii="Times New Roman" w:hAnsi="Times New Roman"/>
        </w:rPr>
        <w:t xml:space="preserve">“(ii) </w:t>
      </w:r>
      <w:proofErr w:type="gramStart"/>
      <w:r w:rsidRPr="003C3168">
        <w:rPr>
          <w:rFonts w:ascii="Times New Roman" w:hAnsi="Times New Roman"/>
        </w:rPr>
        <w:t>the</w:t>
      </w:r>
      <w:proofErr w:type="gramEnd"/>
      <w:r w:rsidRPr="003C3168">
        <w:rPr>
          <w:rFonts w:ascii="Times New Roman" w:hAnsi="Times New Roman"/>
        </w:rPr>
        <w:t xml:space="preserve"> third anniversary of the date of adoption of the realignment program.</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69" w:name="H39E16DDEE6D846619F0BCA9210817F85"/>
      <w:bookmarkEnd w:id="69"/>
      <w:r w:rsidRPr="003C3168">
        <w:rPr>
          <w:rFonts w:ascii="Times New Roman" w:hAnsi="Times New Roman"/>
        </w:rPr>
        <w:t xml:space="preserve">“(D) REVOCATION OF CERTAIN BENEFIT MODIFICATIONS.—In the case of benefit modifications that take effect under a realignment program because the bargaining parties fail to agree to contribution increases, such benefit modifications may be revoked, in whole or in part, and retroactively or prospectively, when the </w:t>
      </w:r>
      <w:r w:rsidR="00E00752" w:rsidRPr="003C3168">
        <w:rPr>
          <w:rFonts w:ascii="Times New Roman" w:hAnsi="Times New Roman"/>
        </w:rPr>
        <w:t xml:space="preserve">plan sponsor or the </w:t>
      </w:r>
      <w:r w:rsidRPr="003C3168">
        <w:rPr>
          <w:rFonts w:ascii="Times New Roman" w:hAnsi="Times New Roman"/>
        </w:rPr>
        <w:t>bargaining parties allocate contribution increases to the plan</w:t>
      </w:r>
      <w:r w:rsidR="006C2FA8" w:rsidRPr="003C3168">
        <w:rPr>
          <w:rFonts w:ascii="Times New Roman" w:hAnsi="Times New Roman"/>
        </w:rPr>
        <w:t xml:space="preserve"> as specified in the realignment program, including amendments thereto</w:t>
      </w:r>
      <w:r w:rsidRPr="003C3168">
        <w:rPr>
          <w:rFonts w:ascii="Times New Roman" w:hAnsi="Times New Roman"/>
        </w:rPr>
        <w:t>. The preceding sentence shall not apply unless the contribution increase allocations are to be effective not later than the fifth anniversary of the first day of the first plan year that begins after the adoption of the realignment program.</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70" w:name="H43A15D6602C944299643D7901C5A9682"/>
      <w:bookmarkEnd w:id="70"/>
      <w:r w:rsidRPr="003C3168">
        <w:rPr>
          <w:rFonts w:ascii="Times New Roman" w:hAnsi="Times New Roman"/>
        </w:rPr>
        <w:t xml:space="preserve">“(c) </w:t>
      </w:r>
      <w:r w:rsidRPr="003C3168">
        <w:rPr>
          <w:rFonts w:ascii="Times New Roman" w:hAnsi="Times New Roman"/>
          <w:smallCaps/>
          <w:spacing w:val="15"/>
        </w:rPr>
        <w:t>Notice</w:t>
      </w:r>
      <w:r w:rsidRPr="003C3168">
        <w:rPr>
          <w:rFonts w:ascii="Times New Roman" w:hAnsi="Times New Roman"/>
        </w:rPr>
        <w:t>.—</w:t>
      </w:r>
      <w:bookmarkStart w:id="71" w:name="H12FFA7F8A1D34C9880876B3BE3A82B2C"/>
      <w:bookmarkEnd w:id="7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lastRenderedPageBreak/>
        <w:t>“(1) IN GENERAL.—In any case in which it is certified under subsection (a) that the current funded ratio is less than 100 percent or the projected funded ratio is less than 120 percent, the plan sponsor shall, not later than 30 days after the date of the certification, provide notification of the current and projected funded ratios to the participants and beneficiaries, the bargaining parties, and the Secretary. Such notice shall include—</w:t>
      </w:r>
      <w:bookmarkStart w:id="72" w:name="H49FBB7D756EA481C8D7BF76AE73DFCD2"/>
      <w:bookmarkEnd w:id="7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an explanation that contribution rate increases or benefit reductions may be necessary;</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73" w:name="H3824501C680747B497F7F7D308BD80BB"/>
      <w:bookmarkEnd w:id="73"/>
      <w:r w:rsidRPr="003C3168">
        <w:rPr>
          <w:rFonts w:ascii="Times New Roman" w:hAnsi="Times New Roman"/>
        </w:rPr>
        <w:t>“(B) a description of the types of benefits that might be reduced depending on the plan’s projected funded level and the prospect of insolvency;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74" w:name="H81D35AEABD7941E597043B6292D92156"/>
      <w:bookmarkEnd w:id="74"/>
      <w:r w:rsidRPr="003C3168">
        <w:rPr>
          <w:rFonts w:ascii="Times New Roman" w:hAnsi="Times New Roman"/>
        </w:rPr>
        <w:t xml:space="preserve">“(C) </w:t>
      </w:r>
      <w:proofErr w:type="gramStart"/>
      <w:r w:rsidRPr="003C3168">
        <w:rPr>
          <w:rFonts w:ascii="Times New Roman" w:hAnsi="Times New Roman"/>
        </w:rPr>
        <w:t>a</w:t>
      </w:r>
      <w:proofErr w:type="gramEnd"/>
      <w:r w:rsidRPr="003C3168">
        <w:rPr>
          <w:rFonts w:ascii="Times New Roman" w:hAnsi="Times New Roman"/>
        </w:rPr>
        <w:t xml:space="preserve"> projection of the contribution increases necessary to achieve a projected funded ratio of 120 percent.</w:t>
      </w:r>
    </w:p>
    <w:p w:rsidR="003425A8" w:rsidRPr="003C3168" w:rsidRDefault="003425A8" w:rsidP="00DD22B7">
      <w:pPr>
        <w:spacing w:before="100" w:beforeAutospacing="1" w:after="100" w:afterAutospacing="1" w:line="240" w:lineRule="auto"/>
        <w:ind w:left="1280" w:firstLine="480"/>
        <w:jc w:val="both"/>
        <w:rPr>
          <w:rFonts w:ascii="Times New Roman" w:hAnsi="Times New Roman"/>
        </w:rPr>
      </w:pPr>
      <w:bookmarkStart w:id="75" w:name="H52D43633ED9A463D947727F2549BB8E9"/>
      <w:bookmarkEnd w:id="75"/>
      <w:r w:rsidRPr="003C3168">
        <w:rPr>
          <w:rFonts w:ascii="Times New Roman" w:hAnsi="Times New Roman"/>
        </w:rPr>
        <w:t xml:space="preserve">“(2) </w:t>
      </w:r>
      <w:r w:rsidR="00DD22B7" w:rsidRPr="003C3168">
        <w:rPr>
          <w:rFonts w:ascii="Times New Roman" w:hAnsi="Times New Roman"/>
        </w:rPr>
        <w:t>N</w:t>
      </w:r>
      <w:r w:rsidR="00D94EEA" w:rsidRPr="003C3168">
        <w:rPr>
          <w:rFonts w:ascii="Times New Roman" w:hAnsi="Times New Roman"/>
        </w:rPr>
        <w:t>OTICE OF BENEFIT REDUCTIONS</w:t>
      </w:r>
      <w:r w:rsidR="00DD22B7" w:rsidRPr="003C3168">
        <w:rPr>
          <w:rFonts w:ascii="Times New Roman" w:hAnsi="Times New Roman"/>
        </w:rPr>
        <w:t>.—</w:t>
      </w:r>
    </w:p>
    <w:p w:rsidR="00DD22B7" w:rsidRPr="003C3168" w:rsidRDefault="003425A8" w:rsidP="009F2BB6">
      <w:pPr>
        <w:spacing w:before="100" w:beforeAutospacing="1" w:after="100" w:afterAutospacing="1" w:line="240" w:lineRule="auto"/>
        <w:ind w:left="1800" w:firstLine="480"/>
        <w:jc w:val="both"/>
        <w:rPr>
          <w:rFonts w:ascii="Times New Roman" w:hAnsi="Times New Roman"/>
        </w:rPr>
      </w:pPr>
      <w:r w:rsidRPr="003C3168">
        <w:rPr>
          <w:rFonts w:ascii="Times New Roman" w:hAnsi="Times New Roman"/>
        </w:rPr>
        <w:t>“(A)</w:t>
      </w:r>
      <w:r w:rsidR="00D94EEA" w:rsidRPr="003C3168">
        <w:t xml:space="preserve"> </w:t>
      </w:r>
      <w:r w:rsidR="00D94EEA" w:rsidRPr="003C3168">
        <w:rPr>
          <w:rFonts w:ascii="Times New Roman" w:hAnsi="Times New Roman"/>
        </w:rPr>
        <w:t>IN GENERAL</w:t>
      </w:r>
      <w:r w:rsidRPr="003C3168">
        <w:rPr>
          <w:rFonts w:ascii="Times New Roman" w:hAnsi="Times New Roman"/>
        </w:rPr>
        <w:t>.—</w:t>
      </w:r>
      <w:r w:rsidR="00DD22B7" w:rsidRPr="003C3168">
        <w:rPr>
          <w:rFonts w:ascii="Times New Roman" w:hAnsi="Times New Roman"/>
        </w:rPr>
        <w:t xml:space="preserve">No benefit reduction may be made pursuant to subsection (b) unless notice of such reduction has been given at least 30 days before the general effective date of such reduction for all participants and beneficiaries to— </w:t>
      </w:r>
    </w:p>
    <w:p w:rsidR="00DD22B7" w:rsidRPr="003C3168" w:rsidRDefault="003425A8" w:rsidP="009F2BB6">
      <w:pPr>
        <w:spacing w:before="100" w:beforeAutospacing="1" w:after="100" w:afterAutospacing="1" w:line="240" w:lineRule="auto"/>
        <w:ind w:left="2430" w:firstLine="480"/>
        <w:jc w:val="both"/>
        <w:rPr>
          <w:rFonts w:ascii="Times New Roman" w:hAnsi="Times New Roman"/>
        </w:rPr>
      </w:pPr>
      <w:r w:rsidRPr="003C3168">
        <w:rPr>
          <w:rFonts w:ascii="Times New Roman" w:hAnsi="Times New Roman"/>
        </w:rPr>
        <w:t>“(</w:t>
      </w:r>
      <w:proofErr w:type="gramStart"/>
      <w:r w:rsidRPr="003C3168">
        <w:rPr>
          <w:rFonts w:ascii="Times New Roman" w:hAnsi="Times New Roman"/>
        </w:rPr>
        <w:t>i</w:t>
      </w:r>
      <w:proofErr w:type="gramEnd"/>
      <w:r w:rsidRPr="003C3168">
        <w:rPr>
          <w:rFonts w:ascii="Times New Roman" w:hAnsi="Times New Roman"/>
        </w:rPr>
        <w:t xml:space="preserve">) </w:t>
      </w:r>
      <w:r w:rsidR="00DD22B7" w:rsidRPr="003C3168">
        <w:rPr>
          <w:rFonts w:ascii="Times New Roman" w:hAnsi="Times New Roman"/>
        </w:rPr>
        <w:t xml:space="preserve">plan participants and beneficiaries, </w:t>
      </w:r>
    </w:p>
    <w:p w:rsidR="00DD22B7" w:rsidRPr="003C3168" w:rsidRDefault="003425A8" w:rsidP="009F2BB6">
      <w:pPr>
        <w:spacing w:before="100" w:beforeAutospacing="1" w:after="100" w:afterAutospacing="1" w:line="240" w:lineRule="auto"/>
        <w:ind w:left="2430" w:firstLine="480"/>
        <w:jc w:val="both"/>
        <w:rPr>
          <w:rFonts w:ascii="Times New Roman" w:hAnsi="Times New Roman"/>
        </w:rPr>
      </w:pPr>
      <w:r w:rsidRPr="003C3168">
        <w:rPr>
          <w:rFonts w:ascii="Times New Roman" w:hAnsi="Times New Roman"/>
        </w:rPr>
        <w:t>“(ii</w:t>
      </w:r>
      <w:r w:rsidR="00DD22B7" w:rsidRPr="003C3168">
        <w:rPr>
          <w:rFonts w:ascii="Times New Roman" w:hAnsi="Times New Roman"/>
        </w:rPr>
        <w:t>)</w:t>
      </w:r>
      <w:r w:rsidRPr="003C3168">
        <w:rPr>
          <w:rFonts w:ascii="Times New Roman" w:hAnsi="Times New Roman"/>
        </w:rPr>
        <w:t xml:space="preserve"> </w:t>
      </w:r>
      <w:proofErr w:type="gramStart"/>
      <w:r w:rsidR="00DD22B7" w:rsidRPr="003C3168">
        <w:rPr>
          <w:rFonts w:ascii="Times New Roman" w:hAnsi="Times New Roman"/>
        </w:rPr>
        <w:t>each</w:t>
      </w:r>
      <w:proofErr w:type="gramEnd"/>
      <w:r w:rsidR="00DD22B7" w:rsidRPr="003C3168">
        <w:rPr>
          <w:rFonts w:ascii="Times New Roman" w:hAnsi="Times New Roman"/>
        </w:rPr>
        <w:t xml:space="preserve"> employer who has an obligation to contribute under the plan, and </w:t>
      </w:r>
    </w:p>
    <w:p w:rsidR="00DD22B7" w:rsidRPr="003C3168" w:rsidRDefault="00566845" w:rsidP="009F2BB6">
      <w:pPr>
        <w:spacing w:before="100" w:beforeAutospacing="1" w:after="100" w:afterAutospacing="1" w:line="240" w:lineRule="auto"/>
        <w:ind w:left="2430" w:firstLine="480"/>
        <w:jc w:val="both"/>
        <w:rPr>
          <w:rFonts w:ascii="Times New Roman" w:hAnsi="Times New Roman"/>
        </w:rPr>
      </w:pPr>
      <w:r w:rsidRPr="003C3168">
        <w:rPr>
          <w:rFonts w:ascii="Times New Roman" w:hAnsi="Times New Roman"/>
        </w:rPr>
        <w:t>“</w:t>
      </w:r>
      <w:r w:rsidR="003425A8" w:rsidRPr="003C3168">
        <w:rPr>
          <w:rFonts w:ascii="Times New Roman" w:hAnsi="Times New Roman"/>
        </w:rPr>
        <w:t>(iii</w:t>
      </w:r>
      <w:r w:rsidR="00DD22B7" w:rsidRPr="003C3168">
        <w:rPr>
          <w:rFonts w:ascii="Times New Roman" w:hAnsi="Times New Roman"/>
        </w:rPr>
        <w:t>)</w:t>
      </w:r>
      <w:r w:rsidR="003425A8" w:rsidRPr="003C3168">
        <w:rPr>
          <w:rFonts w:ascii="Times New Roman" w:hAnsi="Times New Roman"/>
        </w:rPr>
        <w:t xml:space="preserve"> </w:t>
      </w:r>
      <w:proofErr w:type="gramStart"/>
      <w:r w:rsidR="00DD22B7" w:rsidRPr="003C3168">
        <w:rPr>
          <w:rFonts w:ascii="Times New Roman" w:hAnsi="Times New Roman"/>
        </w:rPr>
        <w:t>each</w:t>
      </w:r>
      <w:proofErr w:type="gramEnd"/>
      <w:r w:rsidR="00DD22B7" w:rsidRPr="003C3168">
        <w:rPr>
          <w:rFonts w:ascii="Times New Roman" w:hAnsi="Times New Roman"/>
        </w:rPr>
        <w:t xml:space="preserve"> employee organization which, for purposes of collective bargaining, represents plan participants employed by such an employer.</w:t>
      </w:r>
    </w:p>
    <w:p w:rsidR="00DD22B7" w:rsidRPr="003C3168" w:rsidRDefault="003425A8" w:rsidP="009F2BB6">
      <w:pPr>
        <w:spacing w:before="100" w:beforeAutospacing="1" w:after="100" w:afterAutospacing="1" w:line="240" w:lineRule="auto"/>
        <w:ind w:left="1440" w:firstLine="480"/>
        <w:jc w:val="both"/>
        <w:rPr>
          <w:rFonts w:ascii="Times New Roman" w:hAnsi="Times New Roman"/>
        </w:rPr>
      </w:pPr>
      <w:r w:rsidRPr="003C3168">
        <w:rPr>
          <w:rFonts w:ascii="Times New Roman" w:hAnsi="Times New Roman"/>
        </w:rPr>
        <w:t>(B</w:t>
      </w:r>
      <w:r w:rsidR="00DD22B7" w:rsidRPr="003C3168">
        <w:rPr>
          <w:rFonts w:ascii="Times New Roman" w:hAnsi="Times New Roman"/>
        </w:rPr>
        <w:t>)</w:t>
      </w:r>
      <w:r w:rsidRPr="003C3168">
        <w:rPr>
          <w:rFonts w:ascii="Times New Roman" w:hAnsi="Times New Roman"/>
        </w:rPr>
        <w:t xml:space="preserve"> </w:t>
      </w:r>
      <w:r w:rsidR="00DD22B7" w:rsidRPr="003C3168">
        <w:rPr>
          <w:rFonts w:ascii="Times New Roman" w:hAnsi="Times New Roman"/>
        </w:rPr>
        <w:t>CONTENT OF NOTICE.—</w:t>
      </w:r>
      <w:proofErr w:type="gramStart"/>
      <w:r w:rsidR="00DD22B7" w:rsidRPr="003C3168">
        <w:rPr>
          <w:rFonts w:ascii="Times New Roman" w:hAnsi="Times New Roman"/>
        </w:rPr>
        <w:t>The</w:t>
      </w:r>
      <w:proofErr w:type="gramEnd"/>
      <w:r w:rsidR="00DD22B7" w:rsidRPr="003C3168">
        <w:rPr>
          <w:rFonts w:ascii="Times New Roman" w:hAnsi="Times New Roman"/>
        </w:rPr>
        <w:t xml:space="preserve"> notice under </w:t>
      </w:r>
      <w:r w:rsidR="00BE2F5F" w:rsidRPr="003C3168">
        <w:rPr>
          <w:rFonts w:ascii="Times New Roman" w:hAnsi="Times New Roman"/>
        </w:rPr>
        <w:t>subparagraph (A)</w:t>
      </w:r>
      <w:r w:rsidR="00DD22B7" w:rsidRPr="003C3168">
        <w:rPr>
          <w:rFonts w:ascii="Times New Roman" w:hAnsi="Times New Roman"/>
        </w:rPr>
        <w:t xml:space="preserve"> shall contain— </w:t>
      </w:r>
    </w:p>
    <w:p w:rsidR="00DD22B7" w:rsidRPr="003C3168" w:rsidRDefault="00BE2F5F" w:rsidP="009F2BB6">
      <w:pPr>
        <w:spacing w:before="100" w:beforeAutospacing="1" w:after="100" w:afterAutospacing="1" w:line="240" w:lineRule="auto"/>
        <w:ind w:left="1920" w:firstLine="480"/>
        <w:jc w:val="both"/>
        <w:rPr>
          <w:rFonts w:ascii="Times New Roman" w:hAnsi="Times New Roman"/>
        </w:rPr>
      </w:pPr>
      <w:r w:rsidRPr="003C3168">
        <w:rPr>
          <w:rFonts w:ascii="Times New Roman" w:hAnsi="Times New Roman"/>
        </w:rPr>
        <w:t>“</w:t>
      </w:r>
      <w:r w:rsidR="00DD22B7" w:rsidRPr="003C3168">
        <w:rPr>
          <w:rFonts w:ascii="Times New Roman" w:hAnsi="Times New Roman"/>
        </w:rPr>
        <w:t>(</w:t>
      </w:r>
      <w:r w:rsidRPr="003C3168">
        <w:rPr>
          <w:rFonts w:ascii="Times New Roman" w:hAnsi="Times New Roman"/>
        </w:rPr>
        <w:t>i</w:t>
      </w:r>
      <w:r w:rsidR="00DD22B7" w:rsidRPr="003C3168">
        <w:rPr>
          <w:rFonts w:ascii="Times New Roman" w:hAnsi="Times New Roman"/>
        </w:rPr>
        <w:t>)</w:t>
      </w:r>
      <w:r w:rsidRPr="003C3168">
        <w:rPr>
          <w:rFonts w:ascii="Times New Roman" w:hAnsi="Times New Roman"/>
        </w:rPr>
        <w:t xml:space="preserve"> </w:t>
      </w:r>
      <w:r w:rsidR="00DD22B7" w:rsidRPr="003C3168">
        <w:rPr>
          <w:rFonts w:ascii="Times New Roman" w:hAnsi="Times New Roman"/>
        </w:rPr>
        <w:t xml:space="preserve">sufficient information to enable participants and beneficiaries to understand the effect of any reduction on their benefits, including an estimate (on an annual or monthly basis) of any affected benefit that a participant or beneficiary would otherwise have been eligible for as of the general effective date described in </w:t>
      </w:r>
      <w:r w:rsidR="00172AF1" w:rsidRPr="003C3168">
        <w:rPr>
          <w:rFonts w:ascii="Times New Roman" w:hAnsi="Times New Roman"/>
        </w:rPr>
        <w:t>paragraph</w:t>
      </w:r>
      <w:r w:rsidR="00DD22B7" w:rsidRPr="003C3168">
        <w:rPr>
          <w:rFonts w:ascii="Times New Roman" w:hAnsi="Times New Roman"/>
        </w:rPr>
        <w:t> (</w:t>
      </w:r>
      <w:r w:rsidR="00172AF1" w:rsidRPr="003C3168">
        <w:rPr>
          <w:rFonts w:ascii="Times New Roman" w:hAnsi="Times New Roman"/>
        </w:rPr>
        <w:t>A</w:t>
      </w:r>
      <w:r w:rsidR="00DD22B7" w:rsidRPr="003C3168">
        <w:rPr>
          <w:rFonts w:ascii="Times New Roman" w:hAnsi="Times New Roman"/>
        </w:rPr>
        <w:t xml:space="preserve">), and </w:t>
      </w:r>
    </w:p>
    <w:p w:rsidR="00DD22B7" w:rsidRPr="003C3168" w:rsidRDefault="00BE2F5F" w:rsidP="009F2BB6">
      <w:pPr>
        <w:spacing w:before="100" w:beforeAutospacing="1" w:after="100" w:afterAutospacing="1" w:line="240" w:lineRule="auto"/>
        <w:ind w:left="1920" w:firstLine="480"/>
        <w:jc w:val="both"/>
        <w:rPr>
          <w:rFonts w:ascii="Times New Roman" w:hAnsi="Times New Roman"/>
        </w:rPr>
      </w:pPr>
      <w:r w:rsidRPr="003C3168">
        <w:rPr>
          <w:rFonts w:ascii="Times New Roman" w:hAnsi="Times New Roman"/>
        </w:rPr>
        <w:t>“</w:t>
      </w:r>
      <w:r w:rsidR="00DD22B7" w:rsidRPr="003C3168">
        <w:rPr>
          <w:rFonts w:ascii="Times New Roman" w:hAnsi="Times New Roman"/>
        </w:rPr>
        <w:t>(</w:t>
      </w:r>
      <w:r w:rsidRPr="003C3168">
        <w:rPr>
          <w:rFonts w:ascii="Times New Roman" w:hAnsi="Times New Roman"/>
        </w:rPr>
        <w:t xml:space="preserve">ii) </w:t>
      </w:r>
      <w:proofErr w:type="gramStart"/>
      <w:r w:rsidR="00DD22B7" w:rsidRPr="003C3168">
        <w:rPr>
          <w:rFonts w:ascii="Times New Roman" w:hAnsi="Times New Roman"/>
        </w:rPr>
        <w:t>information</w:t>
      </w:r>
      <w:proofErr w:type="gramEnd"/>
      <w:r w:rsidR="00DD22B7" w:rsidRPr="003C3168">
        <w:rPr>
          <w:rFonts w:ascii="Times New Roman" w:hAnsi="Times New Roman"/>
        </w:rPr>
        <w:t xml:space="preserve"> as to the rights and remedies of plan participants and beneficiaries as well as how to contact the Department of Labor for further information and assistance where appropriate. </w:t>
      </w:r>
    </w:p>
    <w:p w:rsidR="00DD22B7" w:rsidRPr="003C3168" w:rsidRDefault="009F2BB6" w:rsidP="009F2BB6">
      <w:pPr>
        <w:spacing w:before="100" w:beforeAutospacing="1" w:after="100" w:afterAutospacing="1" w:line="240" w:lineRule="auto"/>
        <w:ind w:left="1440" w:firstLine="480"/>
        <w:jc w:val="both"/>
        <w:rPr>
          <w:rFonts w:ascii="Times New Roman" w:hAnsi="Times New Roman"/>
        </w:rPr>
      </w:pPr>
      <w:r w:rsidRPr="003C3168">
        <w:rPr>
          <w:rFonts w:ascii="Times New Roman" w:hAnsi="Times New Roman"/>
        </w:rPr>
        <w:t>“</w:t>
      </w:r>
      <w:r w:rsidR="00BE2F5F" w:rsidRPr="003C3168">
        <w:rPr>
          <w:rFonts w:ascii="Times New Roman" w:hAnsi="Times New Roman"/>
        </w:rPr>
        <w:t>(C</w:t>
      </w:r>
      <w:r w:rsidR="00DD22B7" w:rsidRPr="003C3168">
        <w:rPr>
          <w:rFonts w:ascii="Times New Roman" w:hAnsi="Times New Roman"/>
        </w:rPr>
        <w:t>)</w:t>
      </w:r>
      <w:r w:rsidR="00BE2F5F" w:rsidRPr="003C3168">
        <w:rPr>
          <w:rFonts w:ascii="Times New Roman" w:hAnsi="Times New Roman"/>
        </w:rPr>
        <w:t xml:space="preserve"> </w:t>
      </w:r>
      <w:r w:rsidR="00DD22B7" w:rsidRPr="003C3168">
        <w:rPr>
          <w:rFonts w:ascii="Times New Roman" w:hAnsi="Times New Roman"/>
        </w:rPr>
        <w:t>FORM AND MANNER.—</w:t>
      </w:r>
      <w:proofErr w:type="gramStart"/>
      <w:r w:rsidR="00DD22B7" w:rsidRPr="003C3168">
        <w:rPr>
          <w:rFonts w:ascii="Times New Roman" w:hAnsi="Times New Roman"/>
        </w:rPr>
        <w:t>Any</w:t>
      </w:r>
      <w:proofErr w:type="gramEnd"/>
      <w:r w:rsidR="00DD22B7" w:rsidRPr="003C3168">
        <w:rPr>
          <w:rFonts w:ascii="Times New Roman" w:hAnsi="Times New Roman"/>
        </w:rPr>
        <w:t xml:space="preserve"> notice under </w:t>
      </w:r>
      <w:r w:rsidR="00BE2F5F" w:rsidRPr="003C3168">
        <w:rPr>
          <w:rFonts w:ascii="Times New Roman" w:hAnsi="Times New Roman"/>
        </w:rPr>
        <w:t>subparagraph</w:t>
      </w:r>
      <w:r w:rsidR="00DD22B7" w:rsidRPr="003C3168">
        <w:rPr>
          <w:rFonts w:ascii="Times New Roman" w:hAnsi="Times New Roman"/>
        </w:rPr>
        <w:t> (</w:t>
      </w:r>
      <w:r w:rsidR="00BE2F5F" w:rsidRPr="003C3168">
        <w:rPr>
          <w:rFonts w:ascii="Times New Roman" w:hAnsi="Times New Roman"/>
        </w:rPr>
        <w:t>A</w:t>
      </w:r>
      <w:r w:rsidR="00DD22B7" w:rsidRPr="003C3168">
        <w:rPr>
          <w:rFonts w:ascii="Times New Roman" w:hAnsi="Times New Roman"/>
        </w:rPr>
        <w:t xml:space="preserve">)— </w:t>
      </w:r>
    </w:p>
    <w:p w:rsidR="00DD22B7" w:rsidRPr="003C3168" w:rsidRDefault="00BE2F5F" w:rsidP="00EC753F">
      <w:pPr>
        <w:spacing w:before="100" w:beforeAutospacing="1" w:after="100" w:afterAutospacing="1" w:line="240" w:lineRule="auto"/>
        <w:ind w:left="1920" w:firstLine="480"/>
        <w:jc w:val="both"/>
        <w:rPr>
          <w:rFonts w:ascii="Times New Roman" w:hAnsi="Times New Roman"/>
        </w:rPr>
      </w:pPr>
      <w:r w:rsidRPr="003C3168">
        <w:rPr>
          <w:rFonts w:ascii="Times New Roman" w:hAnsi="Times New Roman"/>
        </w:rPr>
        <w:lastRenderedPageBreak/>
        <w:t xml:space="preserve">“(i) </w:t>
      </w:r>
      <w:r w:rsidR="00DD22B7" w:rsidRPr="003C3168">
        <w:rPr>
          <w:rFonts w:ascii="Times New Roman" w:hAnsi="Times New Roman"/>
        </w:rPr>
        <w:t xml:space="preserve">shall be provided in a form and manner prescribed in regulations of the Secretary of the Treasury, in consultation with the Secretary, </w:t>
      </w:r>
      <w:r w:rsidR="00172AF1" w:rsidRPr="003C3168">
        <w:rPr>
          <w:rFonts w:ascii="Times New Roman" w:hAnsi="Times New Roman"/>
        </w:rPr>
        <w:t>and</w:t>
      </w:r>
    </w:p>
    <w:p w:rsidR="00653958" w:rsidRPr="003C3168" w:rsidRDefault="00BE2F5F" w:rsidP="00EC753F">
      <w:pPr>
        <w:spacing w:before="100" w:beforeAutospacing="1" w:after="100" w:afterAutospacing="1" w:line="240" w:lineRule="auto"/>
        <w:ind w:left="1920" w:firstLine="480"/>
        <w:jc w:val="both"/>
        <w:rPr>
          <w:rFonts w:ascii="Times New Roman" w:hAnsi="Times New Roman"/>
        </w:rPr>
      </w:pPr>
      <w:r w:rsidRPr="003C3168">
        <w:rPr>
          <w:rFonts w:ascii="Times New Roman" w:hAnsi="Times New Roman"/>
        </w:rPr>
        <w:t>“</w:t>
      </w:r>
      <w:r w:rsidR="00DD22B7" w:rsidRPr="003C3168">
        <w:rPr>
          <w:rFonts w:ascii="Times New Roman" w:hAnsi="Times New Roman"/>
        </w:rPr>
        <w:t>(</w:t>
      </w:r>
      <w:r w:rsidRPr="003C3168">
        <w:rPr>
          <w:rFonts w:ascii="Times New Roman" w:hAnsi="Times New Roman"/>
        </w:rPr>
        <w:t>ii</w:t>
      </w:r>
      <w:r w:rsidR="00DD22B7" w:rsidRPr="003C3168">
        <w:rPr>
          <w:rFonts w:ascii="Times New Roman" w:hAnsi="Times New Roman"/>
        </w:rPr>
        <w:t>)</w:t>
      </w:r>
      <w:r w:rsidRPr="003C3168">
        <w:rPr>
          <w:rFonts w:ascii="Times New Roman" w:hAnsi="Times New Roman"/>
        </w:rPr>
        <w:t xml:space="preserve"> </w:t>
      </w:r>
      <w:proofErr w:type="gramStart"/>
      <w:r w:rsidR="00DD22B7" w:rsidRPr="003C3168">
        <w:rPr>
          <w:rFonts w:ascii="Times New Roman" w:hAnsi="Times New Roman"/>
        </w:rPr>
        <w:t>shall</w:t>
      </w:r>
      <w:proofErr w:type="gramEnd"/>
      <w:r w:rsidR="00DD22B7" w:rsidRPr="003C3168">
        <w:rPr>
          <w:rFonts w:ascii="Times New Roman" w:hAnsi="Times New Roman"/>
        </w:rPr>
        <w:t xml:space="preserve"> be written in a manner so as to be understood by the average plan participant</w:t>
      </w:r>
      <w:r w:rsidRPr="003C3168">
        <w:rPr>
          <w:rFonts w:ascii="Times New Roman" w:hAnsi="Times New Roman"/>
        </w:rPr>
        <w:t>.</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w:t>
      </w:r>
      <w:r w:rsidR="00566845" w:rsidRPr="003C3168">
        <w:rPr>
          <w:rFonts w:ascii="Times New Roman" w:hAnsi="Times New Roman"/>
        </w:rPr>
        <w:t>3</w:t>
      </w:r>
      <w:r w:rsidRPr="003C3168">
        <w:rPr>
          <w:rFonts w:ascii="Times New Roman" w:hAnsi="Times New Roman"/>
        </w:rPr>
        <w:t>) MODEL NOTICES.—</w:t>
      </w:r>
      <w:proofErr w:type="gramStart"/>
      <w:r w:rsidRPr="003C3168">
        <w:rPr>
          <w:rFonts w:ascii="Times New Roman" w:hAnsi="Times New Roman"/>
        </w:rPr>
        <w:t>The</w:t>
      </w:r>
      <w:proofErr w:type="gramEnd"/>
      <w:r w:rsidRPr="003C3168">
        <w:rPr>
          <w:rFonts w:ascii="Times New Roman" w:hAnsi="Times New Roman"/>
        </w:rPr>
        <w:t xml:space="preserve"> Secretary</w:t>
      </w:r>
      <w:r w:rsidR="00DF7A6F" w:rsidRPr="003C3168">
        <w:rPr>
          <w:rFonts w:ascii="Times New Roman" w:hAnsi="Times New Roman"/>
        </w:rPr>
        <w:t xml:space="preserve"> </w:t>
      </w:r>
      <w:r w:rsidRPr="003C3168">
        <w:rPr>
          <w:rFonts w:ascii="Times New Roman" w:hAnsi="Times New Roman"/>
        </w:rPr>
        <w:t>shall—</w:t>
      </w:r>
      <w:bookmarkStart w:id="76" w:name="H6AB56B0B535C4B4881374B8A0C9EBAF7"/>
      <w:bookmarkEnd w:id="76"/>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“(A) </w:t>
      </w:r>
      <w:proofErr w:type="gramStart"/>
      <w:r w:rsidRPr="003C3168">
        <w:rPr>
          <w:rFonts w:ascii="Times New Roman" w:hAnsi="Times New Roman"/>
        </w:rPr>
        <w:t>prescribe</w:t>
      </w:r>
      <w:proofErr w:type="gramEnd"/>
      <w:r w:rsidRPr="003C3168">
        <w:rPr>
          <w:rFonts w:ascii="Times New Roman" w:hAnsi="Times New Roman"/>
        </w:rPr>
        <w:t xml:space="preserve"> model notices that the plan sponsor of a composite plan may use to satisfy the notice requirements under this subsection and section 803(b);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77" w:name="H88C4A7FACB0E457383C61B4603D3019F"/>
      <w:bookmarkEnd w:id="77"/>
      <w:r w:rsidRPr="003C3168">
        <w:rPr>
          <w:rFonts w:ascii="Times New Roman" w:hAnsi="Times New Roman"/>
        </w:rPr>
        <w:t xml:space="preserve">“(B) </w:t>
      </w:r>
      <w:proofErr w:type="gramStart"/>
      <w:r w:rsidRPr="003C3168">
        <w:rPr>
          <w:rFonts w:ascii="Times New Roman" w:hAnsi="Times New Roman"/>
        </w:rPr>
        <w:t>by</w:t>
      </w:r>
      <w:proofErr w:type="gramEnd"/>
      <w:r w:rsidRPr="003C3168">
        <w:rPr>
          <w:rFonts w:ascii="Times New Roman" w:hAnsi="Times New Roman"/>
        </w:rPr>
        <w:t xml:space="preserve"> regulation enumerate any details related to the elements listed in paragraph</w:t>
      </w:r>
      <w:r w:rsidR="00566845" w:rsidRPr="003C3168">
        <w:rPr>
          <w:rFonts w:ascii="Times New Roman" w:hAnsi="Times New Roman"/>
        </w:rPr>
        <w:t>s</w:t>
      </w:r>
      <w:r w:rsidRPr="003C3168">
        <w:rPr>
          <w:rFonts w:ascii="Times New Roman" w:hAnsi="Times New Roman"/>
        </w:rPr>
        <w:t xml:space="preserve"> (1) </w:t>
      </w:r>
      <w:r w:rsidR="00566845" w:rsidRPr="003C3168">
        <w:rPr>
          <w:rFonts w:ascii="Times New Roman" w:hAnsi="Times New Roman"/>
        </w:rPr>
        <w:t xml:space="preserve">and (2) </w:t>
      </w:r>
      <w:r w:rsidRPr="003C3168">
        <w:rPr>
          <w:rFonts w:ascii="Times New Roman" w:hAnsi="Times New Roman"/>
        </w:rPr>
        <w:t>that any notice under this subsection must include</w:t>
      </w:r>
      <w:r w:rsidR="00AA7A80" w:rsidRPr="003C3168">
        <w:rPr>
          <w:rFonts w:ascii="Times New Roman" w:hAnsi="Times New Roman"/>
        </w:rPr>
        <w:t>, if the plan sponsor chooses not to use the model notice</w:t>
      </w:r>
      <w:r w:rsidRPr="003C3168">
        <w:rPr>
          <w:rFonts w:ascii="Times New Roman" w:hAnsi="Times New Roman"/>
        </w:rPr>
        <w:t>.</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78" w:name="HF59103EEB5E84029B21D3F5A168F3D65"/>
      <w:bookmarkEnd w:id="78"/>
      <w:r w:rsidRPr="003C3168">
        <w:rPr>
          <w:rFonts w:ascii="Times New Roman" w:hAnsi="Times New Roman"/>
        </w:rPr>
        <w:t>“(</w:t>
      </w:r>
      <w:r w:rsidR="00D368AB" w:rsidRPr="003C3168">
        <w:rPr>
          <w:rFonts w:ascii="Times New Roman" w:hAnsi="Times New Roman"/>
        </w:rPr>
        <w:t>4</w:t>
      </w:r>
      <w:r w:rsidRPr="003C3168">
        <w:rPr>
          <w:rFonts w:ascii="Times New Roman" w:hAnsi="Times New Roman"/>
        </w:rPr>
        <w:t>) NEW TECHNOLOGIES.—The Secretary may by regulation allow any notice under this section or section 803(b) to be provided by using new technologies.</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79" w:name="H288B0A03DCF1484C856CB23256FD262C"/>
      <w:bookmarkEnd w:id="79"/>
      <w:r w:rsidRPr="003C3168">
        <w:rPr>
          <w:rFonts w:ascii="Times New Roman" w:hAnsi="Times New Roman"/>
        </w:rPr>
        <w:t xml:space="preserve">“(d) </w:t>
      </w:r>
      <w:r w:rsidRPr="003C3168">
        <w:rPr>
          <w:rFonts w:ascii="Times New Roman" w:hAnsi="Times New Roman"/>
          <w:smallCaps/>
          <w:spacing w:val="15"/>
        </w:rPr>
        <w:t>Limitation on increasing benefits</w:t>
      </w:r>
      <w:r w:rsidRPr="003C3168">
        <w:rPr>
          <w:rFonts w:ascii="Times New Roman" w:hAnsi="Times New Roman"/>
        </w:rPr>
        <w:t>.—</w:t>
      </w:r>
      <w:bookmarkStart w:id="80" w:name="HCF7B7214F79B4573A81D6B18363DC41E"/>
      <w:bookmarkEnd w:id="8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CURRENT FUNDED RATIOS AT LEAST 120 PERCENT.—Except as provided in paragraphs (2), (</w:t>
      </w:r>
      <w:r w:rsidR="00506A55" w:rsidRPr="003C3168">
        <w:rPr>
          <w:rFonts w:ascii="Times New Roman" w:hAnsi="Times New Roman"/>
        </w:rPr>
        <w:t>4</w:t>
      </w:r>
      <w:r w:rsidRPr="003C3168">
        <w:rPr>
          <w:rFonts w:ascii="Times New Roman" w:hAnsi="Times New Roman"/>
        </w:rPr>
        <w:t>), and (</w:t>
      </w:r>
      <w:r w:rsidR="00506A55" w:rsidRPr="003C3168">
        <w:rPr>
          <w:rFonts w:ascii="Times New Roman" w:hAnsi="Times New Roman"/>
        </w:rPr>
        <w:t>5</w:t>
      </w:r>
      <w:r w:rsidRPr="003C3168">
        <w:rPr>
          <w:rFonts w:ascii="Times New Roman" w:hAnsi="Times New Roman"/>
        </w:rPr>
        <w:t>), no plan amendment increasing benefits or establishing new benefits under a composite plan may be adopted for a plan year unless—</w:t>
      </w:r>
      <w:bookmarkStart w:id="81" w:name="H89127F33F5FD42EB96B030D627BE4851"/>
      <w:bookmarkEnd w:id="8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the plan’s current funded ratio is at least 120 percent;</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82" w:name="HB5614758EEA64658B234DF2308EA5D46"/>
      <w:bookmarkEnd w:id="82"/>
      <w:r w:rsidRPr="003C3168">
        <w:rPr>
          <w:rFonts w:ascii="Times New Roman" w:hAnsi="Times New Roman"/>
        </w:rPr>
        <w:t xml:space="preserve">“(B) </w:t>
      </w:r>
      <w:proofErr w:type="gramStart"/>
      <w:r w:rsidRPr="003C3168">
        <w:rPr>
          <w:rFonts w:ascii="Times New Roman" w:hAnsi="Times New Roman"/>
        </w:rPr>
        <w:t>the</w:t>
      </w:r>
      <w:proofErr w:type="gramEnd"/>
      <w:r w:rsidRPr="003C3168">
        <w:rPr>
          <w:rFonts w:ascii="Times New Roman" w:hAnsi="Times New Roman"/>
        </w:rPr>
        <w:t xml:space="preserve"> benefit increase or new benefits are not projected to increase the present value of the plan’s liabilities for the plan year by more than the greater of—</w:t>
      </w:r>
      <w:bookmarkStart w:id="83" w:name="H73FF98E252E54F8BB5B536DD328FBDD3"/>
      <w:bookmarkEnd w:id="83"/>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5 percent; or</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84" w:name="HA82242FAD4D441119D58953F1A3B01E8"/>
      <w:bookmarkEnd w:id="84"/>
      <w:r w:rsidRPr="003C3168">
        <w:rPr>
          <w:rFonts w:ascii="Times New Roman" w:hAnsi="Times New Roman"/>
        </w:rPr>
        <w:t>“(</w:t>
      </w:r>
      <w:proofErr w:type="gramStart"/>
      <w:r w:rsidRPr="003C3168">
        <w:rPr>
          <w:rFonts w:ascii="Times New Roman" w:hAnsi="Times New Roman"/>
        </w:rPr>
        <w:t>ii</w:t>
      </w:r>
      <w:proofErr w:type="gramEnd"/>
      <w:r w:rsidRPr="003C3168">
        <w:rPr>
          <w:rFonts w:ascii="Times New Roman" w:hAnsi="Times New Roman"/>
        </w:rPr>
        <w:t>) the percentage equal to 1/4 of the number of percentage points by which the projected funded ratio for the immediately preceding plan year, as certified under section 802(a), exceeds 120 percent;</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85" w:name="H568056CAD627401B92C4425BF2B265E1"/>
      <w:bookmarkEnd w:id="85"/>
      <w:r w:rsidRPr="003C3168">
        <w:rPr>
          <w:rFonts w:ascii="Times New Roman" w:hAnsi="Times New Roman"/>
        </w:rPr>
        <w:t xml:space="preserve">“(C) </w:t>
      </w:r>
      <w:proofErr w:type="gramStart"/>
      <w:r w:rsidRPr="003C3168">
        <w:rPr>
          <w:rFonts w:ascii="Times New Roman" w:hAnsi="Times New Roman"/>
        </w:rPr>
        <w:t>taking</w:t>
      </w:r>
      <w:proofErr w:type="gramEnd"/>
      <w:r w:rsidRPr="003C3168">
        <w:rPr>
          <w:rFonts w:ascii="Times New Roman" w:hAnsi="Times New Roman"/>
        </w:rPr>
        <w:t xml:space="preserve"> the benefit increase or new benefits into account, the projected funded ratio for the current plan year is at least 120 percent; </w:t>
      </w:r>
    </w:p>
    <w:p w:rsidR="00F52A16" w:rsidRPr="003C3168" w:rsidRDefault="0056080E" w:rsidP="0056080E">
      <w:pPr>
        <w:spacing w:before="100" w:beforeAutospacing="1" w:after="100" w:afterAutospacing="1" w:line="240" w:lineRule="auto"/>
        <w:ind w:left="1760" w:firstLine="480"/>
        <w:jc w:val="both"/>
        <w:rPr>
          <w:rFonts w:ascii="Times New Roman" w:hAnsi="Times New Roman"/>
        </w:rPr>
      </w:pPr>
      <w:bookmarkStart w:id="86" w:name="H18F3AFE5F683497BAF1FFF601545B902"/>
      <w:bookmarkEnd w:id="86"/>
      <w:r w:rsidRPr="003C3168">
        <w:rPr>
          <w:rFonts w:ascii="Times New Roman" w:hAnsi="Times New Roman"/>
        </w:rPr>
        <w:t>“(D) expected contributions for the current plan year are at least 120 percent of normal cost for the plan year, determined using the unit credit funding method and treating the benefit increase or new benefits as in effect for the entire plan year</w:t>
      </w:r>
      <w:r w:rsidR="00F52A16" w:rsidRPr="003C3168">
        <w:rPr>
          <w:rFonts w:ascii="Times New Roman" w:hAnsi="Times New Roman"/>
        </w:rPr>
        <w:t>; and</w:t>
      </w:r>
    </w:p>
    <w:p w:rsidR="0056080E" w:rsidRPr="003C3168" w:rsidRDefault="00F52A16"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lastRenderedPageBreak/>
        <w:t>“</w:t>
      </w:r>
      <w:r w:rsidR="000C5B5B" w:rsidRPr="003C3168">
        <w:rPr>
          <w:rFonts w:ascii="Times New Roman" w:hAnsi="Times New Roman"/>
        </w:rPr>
        <w:t xml:space="preserve">(E) </w:t>
      </w:r>
      <w:proofErr w:type="gramStart"/>
      <w:r w:rsidR="000C5B5B" w:rsidRPr="003C3168">
        <w:rPr>
          <w:rFonts w:ascii="Times New Roman" w:hAnsi="Times New Roman"/>
        </w:rPr>
        <w:t>in</w:t>
      </w:r>
      <w:proofErr w:type="gramEnd"/>
      <w:r w:rsidR="000C5B5B" w:rsidRPr="003C3168">
        <w:rPr>
          <w:rFonts w:ascii="Times New Roman" w:hAnsi="Times New Roman"/>
        </w:rPr>
        <w:t xml:space="preserve"> a</w:t>
      </w:r>
      <w:r w:rsidR="00DF631C" w:rsidRPr="003C3168">
        <w:rPr>
          <w:rFonts w:ascii="Times New Roman" w:hAnsi="Times New Roman"/>
        </w:rPr>
        <w:t>ny</w:t>
      </w:r>
      <w:r w:rsidR="000C5B5B" w:rsidRPr="003C3168">
        <w:rPr>
          <w:rFonts w:ascii="Times New Roman" w:hAnsi="Times New Roman"/>
        </w:rPr>
        <w:t xml:space="preserve"> case where</w:t>
      </w:r>
      <w:r w:rsidRPr="003C3168">
        <w:rPr>
          <w:rFonts w:ascii="Times New Roman" w:hAnsi="Times New Roman"/>
        </w:rPr>
        <w:t xml:space="preserve"> </w:t>
      </w:r>
      <w:r w:rsidR="005F2EEC" w:rsidRPr="003C3168">
        <w:rPr>
          <w:rFonts w:ascii="Times New Roman" w:hAnsi="Times New Roman"/>
        </w:rPr>
        <w:t xml:space="preserve">core </w:t>
      </w:r>
      <w:r w:rsidRPr="003C3168">
        <w:rPr>
          <w:rFonts w:ascii="Times New Roman" w:hAnsi="Times New Roman"/>
        </w:rPr>
        <w:t xml:space="preserve">benefits </w:t>
      </w:r>
      <w:r w:rsidR="00635D00" w:rsidRPr="003C3168">
        <w:rPr>
          <w:rFonts w:ascii="Times New Roman" w:hAnsi="Times New Roman"/>
        </w:rPr>
        <w:t xml:space="preserve">previously </w:t>
      </w:r>
      <w:r w:rsidRPr="003C3168">
        <w:rPr>
          <w:rFonts w:ascii="Times New Roman" w:hAnsi="Times New Roman"/>
        </w:rPr>
        <w:t xml:space="preserve">have been reduced pursuant to subsection </w:t>
      </w:r>
      <w:r w:rsidR="001B05D3" w:rsidRPr="003C3168">
        <w:rPr>
          <w:rFonts w:ascii="Times New Roman" w:hAnsi="Times New Roman"/>
        </w:rPr>
        <w:t xml:space="preserve">(b)(3), the requirements of paragraph </w:t>
      </w:r>
      <w:r w:rsidR="000A1CF5" w:rsidRPr="003C3168">
        <w:rPr>
          <w:rFonts w:ascii="Times New Roman" w:hAnsi="Times New Roman"/>
        </w:rPr>
        <w:t>(</w:t>
      </w:r>
      <w:r w:rsidR="007B5ED8" w:rsidRPr="003C3168">
        <w:rPr>
          <w:rFonts w:ascii="Times New Roman" w:hAnsi="Times New Roman"/>
        </w:rPr>
        <w:t>3</w:t>
      </w:r>
      <w:r w:rsidR="000A1CF5" w:rsidRPr="003C3168">
        <w:rPr>
          <w:rFonts w:ascii="Times New Roman" w:hAnsi="Times New Roman"/>
        </w:rPr>
        <w:t>) have been met</w:t>
      </w:r>
      <w:r w:rsidR="0056080E" w:rsidRPr="003C3168">
        <w:rPr>
          <w:rFonts w:ascii="Times New Roman" w:hAnsi="Times New Roman"/>
        </w:rPr>
        <w:t>.</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87" w:name="H8BC1B5AF295846418562B1952C5EC30F"/>
      <w:bookmarkEnd w:id="87"/>
      <w:r w:rsidRPr="003C3168">
        <w:rPr>
          <w:rFonts w:ascii="Times New Roman" w:hAnsi="Times New Roman"/>
        </w:rPr>
        <w:t>“(2) CURRENT FUNDED RATIOS BETWEEN 100 PERCENT AND 120 PERCENT.—If the current funded ratio of a composite plan for a plan year is at least 100 percent but less than 120 percent, paragraph (1) shall be applied with respect to such plan—</w:t>
      </w:r>
      <w:bookmarkStart w:id="88" w:name="HE53C85C03F024F22BBDE081A1C010D27"/>
      <w:bookmarkEnd w:id="8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by substituting ‘100 percent’ for ‘120 percent’ in subparagraph (A) of such paragraph;</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89" w:name="HDC570AD73634429CB88ED844A6F3714C"/>
      <w:bookmarkEnd w:id="89"/>
      <w:r w:rsidRPr="003C3168">
        <w:rPr>
          <w:rFonts w:ascii="Times New Roman" w:hAnsi="Times New Roman"/>
        </w:rPr>
        <w:t>“(B) by substituting ‘2.5 percent’ for ‘5 percent’ in subparagraph (B</w:t>
      </w:r>
      <w:proofErr w:type="gramStart"/>
      <w:r w:rsidRPr="003C3168">
        <w:rPr>
          <w:rFonts w:ascii="Times New Roman" w:hAnsi="Times New Roman"/>
        </w:rPr>
        <w:t>)(</w:t>
      </w:r>
      <w:proofErr w:type="gramEnd"/>
      <w:r w:rsidRPr="003C3168">
        <w:rPr>
          <w:rFonts w:ascii="Times New Roman" w:hAnsi="Times New Roman"/>
        </w:rPr>
        <w:t>i) of such paragraph;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90" w:name="HCF0DF939577C46D5A374406A4A8949FD"/>
      <w:bookmarkEnd w:id="90"/>
      <w:r w:rsidRPr="003C3168">
        <w:rPr>
          <w:rFonts w:ascii="Times New Roman" w:hAnsi="Times New Roman"/>
        </w:rPr>
        <w:t xml:space="preserve">“(C) </w:t>
      </w:r>
      <w:proofErr w:type="gramStart"/>
      <w:r w:rsidRPr="003C3168">
        <w:rPr>
          <w:rFonts w:ascii="Times New Roman" w:hAnsi="Times New Roman"/>
        </w:rPr>
        <w:t>by</w:t>
      </w:r>
      <w:proofErr w:type="gramEnd"/>
      <w:r w:rsidRPr="003C3168">
        <w:rPr>
          <w:rFonts w:ascii="Times New Roman" w:hAnsi="Times New Roman"/>
        </w:rPr>
        <w:t xml:space="preserve"> substituting ‘1/8’ for ‘1/4’ in subparagraph (B)(ii) of such paragraph.</w:t>
      </w:r>
    </w:p>
    <w:p w:rsidR="007B5ED8" w:rsidRPr="003C3168" w:rsidRDefault="007B5ED8" w:rsidP="007B5ED8">
      <w:pPr>
        <w:spacing w:before="100" w:beforeAutospacing="1" w:after="100" w:afterAutospacing="1" w:line="240" w:lineRule="auto"/>
        <w:ind w:left="1440" w:firstLine="480"/>
        <w:jc w:val="both"/>
        <w:rPr>
          <w:rFonts w:ascii="Times New Roman" w:hAnsi="Times New Roman"/>
        </w:rPr>
      </w:pPr>
      <w:bookmarkStart w:id="91" w:name="H284E219291064F4EAD0009DA0F78A808"/>
      <w:bookmarkEnd w:id="91"/>
      <w:r w:rsidRPr="003C3168">
        <w:rPr>
          <w:rFonts w:ascii="Times New Roman" w:hAnsi="Times New Roman"/>
        </w:rPr>
        <w:t>“(3) ADDITIONAL REQUIREMENTS WHERE CORE BENEFITS REDUCED.—</w:t>
      </w:r>
    </w:p>
    <w:p w:rsidR="007B5ED8" w:rsidRPr="003C3168" w:rsidRDefault="007B5ED8" w:rsidP="007B5ED8">
      <w:pPr>
        <w:spacing w:before="100" w:beforeAutospacing="1" w:after="100" w:afterAutospacing="1" w:line="240" w:lineRule="auto"/>
        <w:ind w:left="1920" w:firstLine="480"/>
        <w:jc w:val="both"/>
        <w:rPr>
          <w:rFonts w:ascii="Times New Roman" w:hAnsi="Times New Roman"/>
        </w:rPr>
      </w:pPr>
      <w:r w:rsidRPr="003C3168">
        <w:rPr>
          <w:rFonts w:ascii="Times New Roman" w:hAnsi="Times New Roman"/>
        </w:rPr>
        <w:t>“(A) IN GENERAL.—A plan amendment increasing benefits satisfies the requirements of this paragraph if—</w:t>
      </w:r>
    </w:p>
    <w:p w:rsidR="007B5ED8" w:rsidRPr="003C3168" w:rsidRDefault="007B5ED8" w:rsidP="00A57C18">
      <w:pPr>
        <w:spacing w:before="100" w:beforeAutospacing="1" w:after="100" w:afterAutospacing="1" w:line="240" w:lineRule="auto"/>
        <w:ind w:left="2400" w:firstLine="480"/>
        <w:jc w:val="both"/>
        <w:rPr>
          <w:rFonts w:ascii="Times New Roman" w:hAnsi="Times New Roman"/>
        </w:rPr>
      </w:pPr>
      <w:r w:rsidRPr="003C3168">
        <w:rPr>
          <w:rFonts w:ascii="Times New Roman" w:hAnsi="Times New Roman"/>
        </w:rPr>
        <w:t xml:space="preserve">“(i) the plan amendment </w:t>
      </w:r>
      <w:r w:rsidR="003E3D10" w:rsidRPr="003C3168">
        <w:rPr>
          <w:rFonts w:ascii="Times New Roman" w:hAnsi="Times New Roman"/>
        </w:rPr>
        <w:t xml:space="preserve">increases the level of future benefit payments only and </w:t>
      </w:r>
      <w:r w:rsidRPr="003C3168">
        <w:rPr>
          <w:rFonts w:ascii="Times New Roman" w:hAnsi="Times New Roman"/>
        </w:rPr>
        <w:t>provides for an equitable distribution of benefit increases in accordance with subparagraph (B); and</w:t>
      </w:r>
    </w:p>
    <w:p w:rsidR="007B5ED8" w:rsidRPr="003C3168" w:rsidRDefault="007B5ED8" w:rsidP="00A57C18">
      <w:pPr>
        <w:spacing w:before="100" w:beforeAutospacing="1" w:after="100" w:afterAutospacing="1" w:line="240" w:lineRule="auto"/>
        <w:ind w:left="2400" w:firstLine="480"/>
        <w:jc w:val="both"/>
        <w:rPr>
          <w:rFonts w:ascii="Times New Roman" w:hAnsi="Times New Roman"/>
        </w:rPr>
      </w:pPr>
      <w:r w:rsidRPr="003C3168">
        <w:rPr>
          <w:rFonts w:ascii="Times New Roman" w:hAnsi="Times New Roman"/>
        </w:rPr>
        <w:t xml:space="preserve">“(ii) </w:t>
      </w:r>
      <w:proofErr w:type="gramStart"/>
      <w:r w:rsidRPr="003C3168">
        <w:rPr>
          <w:rFonts w:ascii="Times New Roman" w:hAnsi="Times New Roman"/>
        </w:rPr>
        <w:t>the</w:t>
      </w:r>
      <w:proofErr w:type="gramEnd"/>
      <w:r w:rsidRPr="003C3168">
        <w:rPr>
          <w:rFonts w:ascii="Times New Roman" w:hAnsi="Times New Roman"/>
        </w:rPr>
        <w:t xml:space="preserve"> plan actuary certifies that after taking into account such benefit increases the plan is projected to avoid insolvency indefinitely</w:t>
      </w:r>
      <w:r w:rsidR="00975A8D" w:rsidRPr="003C3168">
        <w:rPr>
          <w:rFonts w:ascii="Times New Roman" w:hAnsi="Times New Roman"/>
        </w:rPr>
        <w:t>,</w:t>
      </w:r>
    </w:p>
    <w:p w:rsidR="007B5ED8" w:rsidRPr="003C3168" w:rsidRDefault="007B5ED8" w:rsidP="00EC753F">
      <w:pPr>
        <w:spacing w:before="100" w:beforeAutospacing="1" w:after="100" w:afterAutospacing="1" w:line="240" w:lineRule="auto"/>
        <w:ind w:left="1440" w:firstLine="480"/>
        <w:jc w:val="both"/>
        <w:rPr>
          <w:rFonts w:ascii="Times New Roman" w:hAnsi="Times New Roman"/>
        </w:rPr>
      </w:pPr>
      <w:r w:rsidRPr="003C3168">
        <w:rPr>
          <w:rFonts w:ascii="Times New Roman" w:hAnsi="Times New Roman"/>
        </w:rPr>
        <w:t xml:space="preserve">“(B) EQUITABLE DISTRIBUTION OF BENEFIT INCREASES.—The plan </w:t>
      </w:r>
      <w:r w:rsidR="00C27F8C" w:rsidRPr="003C3168">
        <w:rPr>
          <w:rFonts w:ascii="Times New Roman" w:hAnsi="Times New Roman"/>
        </w:rPr>
        <w:t xml:space="preserve">amendment </w:t>
      </w:r>
      <w:r w:rsidRPr="003C3168">
        <w:rPr>
          <w:rFonts w:ascii="Times New Roman" w:hAnsi="Times New Roman"/>
        </w:rPr>
        <w:t xml:space="preserve">shall equitably distribute </w:t>
      </w:r>
      <w:r w:rsidR="000D136C" w:rsidRPr="003C3168">
        <w:rPr>
          <w:rFonts w:ascii="Times New Roman" w:hAnsi="Times New Roman"/>
        </w:rPr>
        <w:t xml:space="preserve">the benefit increases </w:t>
      </w:r>
      <w:r w:rsidR="00EB23A7" w:rsidRPr="003C3168">
        <w:rPr>
          <w:rFonts w:ascii="Times New Roman" w:hAnsi="Times New Roman"/>
        </w:rPr>
        <w:t xml:space="preserve">across the participant and beneficiary population, taking into account </w:t>
      </w:r>
      <w:r w:rsidRPr="003C3168">
        <w:rPr>
          <w:rFonts w:ascii="Times New Roman" w:hAnsi="Times New Roman"/>
        </w:rPr>
        <w:t>the relevant factors described in subsection (b)(3)(C)(ii) and the extent to which the benefits of participants were previously reduced under subsection (b)</w:t>
      </w:r>
      <w:r w:rsidR="009B19E7" w:rsidRPr="003C3168">
        <w:rPr>
          <w:rFonts w:ascii="Times New Roman" w:hAnsi="Times New Roman"/>
        </w:rPr>
        <w:t>(3)</w:t>
      </w:r>
      <w:r w:rsidRPr="003C3168">
        <w:rPr>
          <w:rFonts w:ascii="Times New Roman" w:hAnsi="Times New Roman"/>
        </w:rPr>
        <w:t>.</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w:t>
      </w:r>
      <w:r w:rsidR="00A71001" w:rsidRPr="003C3168">
        <w:rPr>
          <w:rFonts w:ascii="Times New Roman" w:hAnsi="Times New Roman"/>
        </w:rPr>
        <w:t>4</w:t>
      </w:r>
      <w:r w:rsidRPr="003C3168">
        <w:rPr>
          <w:rFonts w:ascii="Times New Roman" w:hAnsi="Times New Roman"/>
        </w:rPr>
        <w:t>) EXCEPTION TO COMPLY WITH APPLICABLE LAW.—Paragraphs (1)</w:t>
      </w:r>
      <w:r w:rsidR="000C5B5B" w:rsidRPr="003C3168">
        <w:rPr>
          <w:rFonts w:ascii="Times New Roman" w:hAnsi="Times New Roman"/>
        </w:rPr>
        <w:t>,</w:t>
      </w:r>
      <w:r w:rsidRPr="003C3168">
        <w:rPr>
          <w:rFonts w:ascii="Times New Roman" w:hAnsi="Times New Roman"/>
        </w:rPr>
        <w:t xml:space="preserve"> (2) </w:t>
      </w:r>
      <w:r w:rsidR="000C5B5B" w:rsidRPr="003C3168">
        <w:rPr>
          <w:rFonts w:ascii="Times New Roman" w:hAnsi="Times New Roman"/>
        </w:rPr>
        <w:t xml:space="preserve">and (3) </w:t>
      </w:r>
      <w:r w:rsidRPr="003C3168">
        <w:rPr>
          <w:rFonts w:ascii="Times New Roman" w:hAnsi="Times New Roman"/>
        </w:rPr>
        <w:t>shall not apply in connection with a plan amendment if the amendment is required as a condition of qualification under part I of subchapter D of chapter 1 of the Internal Revenue Code of 1986 or to comply with other applicable law.</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92" w:name="H87BA098E3D194680BCB5899468456003"/>
      <w:bookmarkEnd w:id="92"/>
      <w:r w:rsidRPr="003C3168">
        <w:rPr>
          <w:rFonts w:ascii="Times New Roman" w:hAnsi="Times New Roman"/>
        </w:rPr>
        <w:t>“(</w:t>
      </w:r>
      <w:r w:rsidR="00A71001" w:rsidRPr="003C3168">
        <w:rPr>
          <w:rFonts w:ascii="Times New Roman" w:hAnsi="Times New Roman"/>
        </w:rPr>
        <w:t>5</w:t>
      </w:r>
      <w:r w:rsidRPr="003C3168">
        <w:rPr>
          <w:rFonts w:ascii="Times New Roman" w:hAnsi="Times New Roman"/>
        </w:rPr>
        <w:t>) EXCEPTION WHERE MAXIMUM DEDUCTIBLE LIMIT APPLIES.—</w:t>
      </w:r>
      <w:r w:rsidR="002E30D2" w:rsidRPr="003C3168">
        <w:rPr>
          <w:rFonts w:ascii="Times New Roman" w:hAnsi="Times New Roman"/>
        </w:rPr>
        <w:t xml:space="preserve"> </w:t>
      </w:r>
      <w:r w:rsidR="00FF2574" w:rsidRPr="003C3168">
        <w:rPr>
          <w:rFonts w:ascii="Times New Roman" w:hAnsi="Times New Roman"/>
        </w:rPr>
        <w:t>Notwithstanding p</w:t>
      </w:r>
      <w:r w:rsidRPr="003C3168">
        <w:rPr>
          <w:rFonts w:ascii="Times New Roman" w:hAnsi="Times New Roman"/>
        </w:rPr>
        <w:t>aragraphs (1) and (2)</w:t>
      </w:r>
      <w:r w:rsidR="00FF2574" w:rsidRPr="003C3168">
        <w:rPr>
          <w:rFonts w:ascii="Times New Roman" w:hAnsi="Times New Roman"/>
        </w:rPr>
        <w:t xml:space="preserve">, a composite plan may be amended to increase benefits </w:t>
      </w:r>
      <w:r w:rsidRPr="003C3168">
        <w:rPr>
          <w:rFonts w:ascii="Times New Roman" w:hAnsi="Times New Roman"/>
        </w:rPr>
        <w:t xml:space="preserve">to the extent </w:t>
      </w:r>
      <w:r w:rsidR="00B53337" w:rsidRPr="003C3168">
        <w:rPr>
          <w:rFonts w:ascii="Times New Roman" w:hAnsi="Times New Roman"/>
        </w:rPr>
        <w:t xml:space="preserve">necessary to enable </w:t>
      </w:r>
      <w:r w:rsidRPr="003C3168">
        <w:rPr>
          <w:rFonts w:ascii="Times New Roman" w:hAnsi="Times New Roman"/>
        </w:rPr>
        <w:t xml:space="preserve">contributions to the composite plan would </w:t>
      </w:r>
      <w:r w:rsidR="00B53337" w:rsidRPr="003C3168">
        <w:rPr>
          <w:rFonts w:ascii="Times New Roman" w:hAnsi="Times New Roman"/>
        </w:rPr>
        <w:t>to</w:t>
      </w:r>
      <w:r w:rsidRPr="003C3168">
        <w:rPr>
          <w:rFonts w:ascii="Times New Roman" w:hAnsi="Times New Roman"/>
        </w:rPr>
        <w:t xml:space="preserve"> be deductible for the plan year under section 404(a)(1)(E) of the Internal Revenue Code of 1986</w:t>
      </w:r>
      <w:r w:rsidR="000A1CF5" w:rsidRPr="003C3168">
        <w:rPr>
          <w:rFonts w:ascii="Times New Roman" w:hAnsi="Times New Roman"/>
        </w:rPr>
        <w:t xml:space="preserve"> provided that if </w:t>
      </w:r>
      <w:r w:rsidR="005F2EEC" w:rsidRPr="003C3168">
        <w:rPr>
          <w:rFonts w:ascii="Times New Roman" w:hAnsi="Times New Roman"/>
        </w:rPr>
        <w:t xml:space="preserve">core </w:t>
      </w:r>
      <w:r w:rsidR="000A1CF5" w:rsidRPr="003C3168">
        <w:rPr>
          <w:rFonts w:ascii="Times New Roman" w:hAnsi="Times New Roman"/>
        </w:rPr>
        <w:t xml:space="preserve">benefits </w:t>
      </w:r>
      <w:r w:rsidR="00635D00" w:rsidRPr="003C3168">
        <w:rPr>
          <w:rFonts w:ascii="Times New Roman" w:hAnsi="Times New Roman"/>
        </w:rPr>
        <w:t xml:space="preserve">previously </w:t>
      </w:r>
      <w:r w:rsidR="000A1CF5" w:rsidRPr="003C3168">
        <w:rPr>
          <w:rFonts w:ascii="Times New Roman" w:hAnsi="Times New Roman"/>
        </w:rPr>
        <w:t xml:space="preserve">have been reduced </w:t>
      </w:r>
      <w:r w:rsidR="000A1CF5" w:rsidRPr="003C3168">
        <w:rPr>
          <w:rFonts w:ascii="Times New Roman" w:hAnsi="Times New Roman"/>
        </w:rPr>
        <w:lastRenderedPageBreak/>
        <w:t xml:space="preserve">pursuant to subsection </w:t>
      </w:r>
      <w:r w:rsidR="0053687C" w:rsidRPr="003C3168">
        <w:rPr>
          <w:rFonts w:ascii="Times New Roman" w:hAnsi="Times New Roman"/>
        </w:rPr>
        <w:t>(b</w:t>
      </w:r>
      <w:r w:rsidR="000A1CF5" w:rsidRPr="003C3168">
        <w:rPr>
          <w:rFonts w:ascii="Times New Roman" w:hAnsi="Times New Roman"/>
        </w:rPr>
        <w:t>)</w:t>
      </w:r>
      <w:r w:rsidR="00E85932" w:rsidRPr="003C3168">
        <w:rPr>
          <w:rFonts w:ascii="Times New Roman" w:hAnsi="Times New Roman"/>
        </w:rPr>
        <w:t>(3)</w:t>
      </w:r>
      <w:r w:rsidR="000A1CF5" w:rsidRPr="003C3168">
        <w:rPr>
          <w:rFonts w:ascii="Times New Roman" w:hAnsi="Times New Roman"/>
        </w:rPr>
        <w:t>, such plan amendment must satisfy the requirements of paragraph (</w:t>
      </w:r>
      <w:r w:rsidR="000C5B5B" w:rsidRPr="003C3168">
        <w:rPr>
          <w:rFonts w:ascii="Times New Roman" w:hAnsi="Times New Roman"/>
        </w:rPr>
        <w:t>3</w:t>
      </w:r>
      <w:r w:rsidR="000A1CF5" w:rsidRPr="003C3168">
        <w:rPr>
          <w:rFonts w:ascii="Times New Roman" w:hAnsi="Times New Roman"/>
        </w:rPr>
        <w:t>)</w:t>
      </w:r>
      <w:r w:rsidR="00B53337" w:rsidRPr="003C3168">
        <w:rPr>
          <w:rFonts w:ascii="Times New Roman" w:hAnsi="Times New Roman"/>
        </w:rPr>
        <w:t xml:space="preserve">. </w:t>
      </w:r>
      <w:r w:rsidRPr="003C3168">
        <w:rPr>
          <w:rFonts w:ascii="Times New Roman" w:hAnsi="Times New Roman"/>
        </w:rPr>
        <w:t>The Secretary of the Treasury shall issue regulations to implement this paragraph.</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93" w:name="H086B5E11DF894859805FBA85698A63FC"/>
      <w:bookmarkEnd w:id="93"/>
      <w:r w:rsidRPr="003C3168">
        <w:rPr>
          <w:rFonts w:ascii="Times New Roman" w:hAnsi="Times New Roman"/>
        </w:rPr>
        <w:t>“(</w:t>
      </w:r>
      <w:r w:rsidR="00A71001" w:rsidRPr="003C3168">
        <w:rPr>
          <w:rFonts w:ascii="Times New Roman" w:hAnsi="Times New Roman"/>
        </w:rPr>
        <w:t>6</w:t>
      </w:r>
      <w:r w:rsidRPr="003C3168">
        <w:rPr>
          <w:rFonts w:ascii="Times New Roman" w:hAnsi="Times New Roman"/>
        </w:rPr>
        <w:t>) TREATMENT OF PLAN AMENDMENTS.—</w:t>
      </w:r>
      <w:proofErr w:type="gramStart"/>
      <w:r w:rsidRPr="003C3168">
        <w:rPr>
          <w:rFonts w:ascii="Times New Roman" w:hAnsi="Times New Roman"/>
        </w:rPr>
        <w:t>For</w:t>
      </w:r>
      <w:proofErr w:type="gramEnd"/>
      <w:r w:rsidRPr="003C3168">
        <w:rPr>
          <w:rFonts w:ascii="Times New Roman" w:hAnsi="Times New Roman"/>
        </w:rPr>
        <w:t xml:space="preserve"> purposes of this subsection—</w:t>
      </w:r>
      <w:bookmarkStart w:id="94" w:name="H5035EEA5A9E54AD18F719147F27A934A"/>
      <w:bookmarkEnd w:id="9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if 2 or more plan amendments increasing benefits or establishing new benefits are adopted in a plan year, such amendments shall be treated as a single amendment adopted on the last day of the plan year;</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95" w:name="HB5481134BEEB4A5AA62484B86B6E2D53"/>
      <w:bookmarkEnd w:id="95"/>
      <w:r w:rsidRPr="003C3168">
        <w:rPr>
          <w:rFonts w:ascii="Times New Roman" w:hAnsi="Times New Roman"/>
        </w:rPr>
        <w:t>“(B) all benefit increases and new benefits adopted in a single amendment are treated as a single benefit increase, irrespective of whether the increases and new benefits take effect in more than one plan year; and</w:t>
      </w:r>
    </w:p>
    <w:p w:rsidR="003850A1" w:rsidRPr="003C3168" w:rsidRDefault="0056080E" w:rsidP="00B4414C">
      <w:pPr>
        <w:spacing w:before="100" w:beforeAutospacing="1" w:after="100" w:afterAutospacing="1" w:line="240" w:lineRule="auto"/>
        <w:ind w:left="1760" w:firstLine="480"/>
        <w:jc w:val="both"/>
        <w:rPr>
          <w:rFonts w:ascii="Times New Roman" w:hAnsi="Times New Roman"/>
        </w:rPr>
      </w:pPr>
      <w:bookmarkStart w:id="96" w:name="H2387F46A8C6C422CACB525DF7CAC7985"/>
      <w:bookmarkEnd w:id="96"/>
      <w:r w:rsidRPr="003C3168">
        <w:rPr>
          <w:rFonts w:ascii="Times New Roman" w:hAnsi="Times New Roman"/>
        </w:rPr>
        <w:t xml:space="preserve">“(C) </w:t>
      </w:r>
      <w:proofErr w:type="gramStart"/>
      <w:r w:rsidRPr="003C3168">
        <w:rPr>
          <w:rFonts w:ascii="Times New Roman" w:hAnsi="Times New Roman"/>
        </w:rPr>
        <w:t>increases</w:t>
      </w:r>
      <w:proofErr w:type="gramEnd"/>
      <w:r w:rsidRPr="003C3168">
        <w:rPr>
          <w:rFonts w:ascii="Times New Roman" w:hAnsi="Times New Roman"/>
        </w:rPr>
        <w:t xml:space="preserve"> in contributions or decreases in plan liabilities which are scheduled to take effect in future plan years may be taken into account in connection with a plan amendment if they have been agreed to in writing or otherwise formalized by the date the plan amendment is adopted.</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97" w:name="H8F1A035C25EC485B8620560DA98DBE2A"/>
      <w:bookmarkEnd w:id="97"/>
      <w:r w:rsidRPr="003C3168">
        <w:rPr>
          <w:rFonts w:ascii="Times New Roman" w:hAnsi="Times New Roman"/>
        </w:rPr>
        <w:t xml:space="preserve">“(e) </w:t>
      </w:r>
      <w:r w:rsidRPr="003C3168">
        <w:rPr>
          <w:rFonts w:ascii="Times New Roman" w:hAnsi="Times New Roman"/>
          <w:smallCaps/>
          <w:spacing w:val="15"/>
        </w:rPr>
        <w:t>Special rules</w:t>
      </w:r>
      <w:r w:rsidRPr="003C3168">
        <w:rPr>
          <w:rFonts w:ascii="Times New Roman" w:hAnsi="Times New Roman"/>
        </w:rPr>
        <w:t>.—</w:t>
      </w:r>
      <w:bookmarkStart w:id="98" w:name="HCB3F94E928084089BDB34634F4BFCD92"/>
      <w:bookmarkEnd w:id="9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INITIAL YEAR MINIMUM CONTRIBUTION LEVEL.—</w:t>
      </w:r>
      <w:proofErr w:type="gramStart"/>
      <w:r w:rsidRPr="003C3168">
        <w:rPr>
          <w:rFonts w:ascii="Times New Roman" w:hAnsi="Times New Roman"/>
        </w:rPr>
        <w:t>A</w:t>
      </w:r>
      <w:proofErr w:type="gramEnd"/>
      <w:r w:rsidRPr="003C3168">
        <w:rPr>
          <w:rFonts w:ascii="Times New Roman" w:hAnsi="Times New Roman"/>
        </w:rPr>
        <w:t xml:space="preserve"> composite plan shall not become effective unless the expected composite plan contributions for the first plan year are at least 120 percent of the normal cost for the plan year.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99" w:name="HE8D17B3E04344B739AC55905B40B3521"/>
      <w:bookmarkEnd w:id="99"/>
      <w:r w:rsidRPr="003C3168">
        <w:rPr>
          <w:rFonts w:ascii="Times New Roman" w:hAnsi="Times New Roman"/>
        </w:rPr>
        <w:t>“(2) CONSIDERATION OF CONTRIBUTION INCREASES.—For purposes of projections under subsection (a) (but not for purposes of any projection under subsection (d)), the plan sponsor may anticipate contribution rate increases beyond the term of the current collective bargaining agreement and any agreed-to supplements, up to a maximum of 2.5 percent per year, compounded annually, unless it would be unreasonable under the circumstances to assume that contributions would increase by that amount.</w:t>
      </w:r>
    </w:p>
    <w:p w:rsidR="0056080E" w:rsidRPr="003C3168" w:rsidRDefault="0056080E" w:rsidP="002821F4">
      <w:pPr>
        <w:spacing w:before="100" w:beforeAutospacing="1" w:after="100" w:afterAutospacing="1" w:line="240" w:lineRule="auto"/>
        <w:ind w:left="1282" w:firstLine="475"/>
        <w:jc w:val="both"/>
        <w:rPr>
          <w:rFonts w:ascii="Times New Roman" w:hAnsi="Times New Roman"/>
        </w:rPr>
      </w:pPr>
      <w:bookmarkStart w:id="100" w:name="HD68CD862AA824B82A3849E25B5B9E649"/>
      <w:bookmarkEnd w:id="100"/>
      <w:r w:rsidRPr="003C3168">
        <w:rPr>
          <w:rFonts w:ascii="Times New Roman" w:hAnsi="Times New Roman"/>
        </w:rPr>
        <w:t>“(3) COORDINATION WITH FUNDING RULES.—</w:t>
      </w:r>
      <w:proofErr w:type="gramStart"/>
      <w:r w:rsidRPr="003C3168">
        <w:rPr>
          <w:rFonts w:ascii="Times New Roman" w:hAnsi="Times New Roman"/>
        </w:rPr>
        <w:t>Except</w:t>
      </w:r>
      <w:proofErr w:type="gramEnd"/>
      <w:r w:rsidRPr="003C3168">
        <w:rPr>
          <w:rFonts w:ascii="Times New Roman" w:hAnsi="Times New Roman"/>
        </w:rPr>
        <w:t xml:space="preserve"> as otherwise provided</w:t>
      </w:r>
      <w:r w:rsidR="00FC203B" w:rsidRPr="003C3168">
        <w:rPr>
          <w:rFonts w:ascii="Times New Roman" w:hAnsi="Times New Roman"/>
        </w:rPr>
        <w:t xml:space="preserve"> </w:t>
      </w:r>
      <w:r w:rsidR="00071E82" w:rsidRPr="003C3168">
        <w:rPr>
          <w:rFonts w:ascii="Times New Roman" w:hAnsi="Times New Roman"/>
        </w:rPr>
        <w:t>in this title</w:t>
      </w:r>
      <w:r w:rsidRPr="003C3168">
        <w:rPr>
          <w:rFonts w:ascii="Times New Roman" w:hAnsi="Times New Roman"/>
        </w:rPr>
        <w:t>, sections 304 and 305 shall not apply to a composite plan.</w:t>
      </w:r>
    </w:p>
    <w:p w:rsidR="0056080E" w:rsidRPr="003C3168" w:rsidRDefault="0056080E" w:rsidP="002821F4">
      <w:pPr>
        <w:spacing w:before="100" w:beforeAutospacing="1" w:after="100" w:afterAutospacing="1" w:line="240" w:lineRule="auto"/>
        <w:ind w:hanging="475"/>
        <w:rPr>
          <w:rFonts w:ascii="Times New Roman" w:hAnsi="Times New Roman"/>
        </w:rPr>
      </w:pPr>
      <w:bookmarkStart w:id="101" w:name="toc-H0D66C55D5FDB47F3916AD45BE09728C2"/>
      <w:bookmarkStart w:id="102" w:name="H0D66C55D5FDB47F3916AD45BE09728C2"/>
      <w:bookmarkEnd w:id="101"/>
      <w:r w:rsidRPr="003C3168">
        <w:rPr>
          <w:rFonts w:ascii="Times New Roman" w:hAnsi="Times New Roman"/>
        </w:rPr>
        <w:t xml:space="preserve">“SEC. 803. </w:t>
      </w:r>
      <w:r w:rsidRPr="003C3168">
        <w:rPr>
          <w:rFonts w:ascii="Times New Roman" w:hAnsi="Times New Roman"/>
          <w:caps/>
        </w:rPr>
        <w:t>Composite plan restrictions to preserve legacy plan funding</w:t>
      </w:r>
      <w:r w:rsidRPr="003C3168">
        <w:rPr>
          <w:rFonts w:ascii="Times New Roman" w:hAnsi="Times New Roman"/>
        </w:rPr>
        <w:t>.</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103" w:name="H2906412AFC7F4B54B9089B4689B9215B"/>
      <w:bookmarkEnd w:id="103"/>
      <w:r w:rsidRPr="003C3168">
        <w:rPr>
          <w:rFonts w:ascii="Times New Roman" w:hAnsi="Times New Roman"/>
        </w:rPr>
        <w:t xml:space="preserve">“(a) </w:t>
      </w:r>
      <w:r w:rsidRPr="003C3168">
        <w:rPr>
          <w:rFonts w:ascii="Times New Roman" w:hAnsi="Times New Roman"/>
          <w:smallCaps/>
          <w:spacing w:val="15"/>
        </w:rPr>
        <w:t>Restrictions on acceptance by composite plan of agreements and contributions</w:t>
      </w:r>
      <w:r w:rsidRPr="003C3168">
        <w:rPr>
          <w:rFonts w:ascii="Times New Roman" w:hAnsi="Times New Roman"/>
        </w:rPr>
        <w:t>.—</w:t>
      </w:r>
      <w:proofErr w:type="gramStart"/>
      <w:r w:rsidRPr="003C3168">
        <w:rPr>
          <w:rFonts w:ascii="Times New Roman" w:hAnsi="Times New Roman"/>
        </w:rPr>
        <w:t>The</w:t>
      </w:r>
      <w:proofErr w:type="gramEnd"/>
      <w:r w:rsidRPr="003C3168">
        <w:rPr>
          <w:rFonts w:ascii="Times New Roman" w:hAnsi="Times New Roman"/>
        </w:rPr>
        <w:t xml:space="preserve"> plan sponsor of a composite plan shall not accept or recognize a collective bargaining agreement (or any modification to such agreement),</w:t>
      </w:r>
      <w:r w:rsidR="002E30D2" w:rsidRPr="003C3168">
        <w:rPr>
          <w:rFonts w:ascii="Times New Roman" w:hAnsi="Times New Roman"/>
        </w:rPr>
        <w:t xml:space="preserve"> </w:t>
      </w:r>
      <w:r w:rsidRPr="003C3168">
        <w:rPr>
          <w:rFonts w:ascii="Times New Roman" w:hAnsi="Times New Roman"/>
        </w:rPr>
        <w:t xml:space="preserve">or </w:t>
      </w:r>
      <w:r w:rsidR="00B53337" w:rsidRPr="003C3168">
        <w:rPr>
          <w:rFonts w:ascii="Times New Roman" w:hAnsi="Times New Roman"/>
        </w:rPr>
        <w:t>accept</w:t>
      </w:r>
      <w:r w:rsidR="00BE2D70" w:rsidRPr="003C3168">
        <w:rPr>
          <w:rFonts w:ascii="Times New Roman" w:hAnsi="Times New Roman"/>
        </w:rPr>
        <w:t xml:space="preserve"> </w:t>
      </w:r>
      <w:r w:rsidRPr="003C3168">
        <w:rPr>
          <w:rFonts w:ascii="Times New Roman" w:hAnsi="Times New Roman"/>
        </w:rPr>
        <w:t>any contributions under the agreement, if—</w:t>
      </w:r>
      <w:bookmarkStart w:id="104" w:name="H327D488F218047358F6B831C98C16D5C"/>
      <w:bookmarkEnd w:id="10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lastRenderedPageBreak/>
        <w:t>“(1) the agreement provides for contributions to a legacy plan but fails to satisfy the transition minimum contribution requirements of subsection (c) with respect to such plan; or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05" w:name="H64A7BEA56E4747B598334E95A2BD056E"/>
      <w:bookmarkEnd w:id="105"/>
      <w:r w:rsidRPr="003C3168">
        <w:rPr>
          <w:rFonts w:ascii="Times New Roman" w:hAnsi="Times New Roman"/>
        </w:rPr>
        <w:t xml:space="preserve">“(2) </w:t>
      </w:r>
      <w:proofErr w:type="gramStart"/>
      <w:r w:rsidRPr="003C3168">
        <w:rPr>
          <w:rFonts w:ascii="Times New Roman" w:hAnsi="Times New Roman"/>
        </w:rPr>
        <w:t>the</w:t>
      </w:r>
      <w:proofErr w:type="gramEnd"/>
      <w:r w:rsidRPr="003C3168">
        <w:rPr>
          <w:rFonts w:ascii="Times New Roman" w:hAnsi="Times New Roman"/>
        </w:rPr>
        <w:t xml:space="preserve"> employer ceases to have an obligation to contribute to </w:t>
      </w:r>
      <w:r w:rsidR="0040328E" w:rsidRPr="003C3168">
        <w:rPr>
          <w:rFonts w:ascii="Times New Roman" w:hAnsi="Times New Roman"/>
        </w:rPr>
        <w:t xml:space="preserve">the legacy plan associated with the composite </w:t>
      </w:r>
      <w:r w:rsidRPr="003C3168">
        <w:rPr>
          <w:rFonts w:ascii="Times New Roman" w:hAnsi="Times New Roman"/>
        </w:rPr>
        <w:t xml:space="preserve">plan under the agreement, or a predecessor agreement, for </w:t>
      </w:r>
      <w:r w:rsidR="003A3D11" w:rsidRPr="003C3168">
        <w:rPr>
          <w:rFonts w:ascii="Times New Roman" w:hAnsi="Times New Roman"/>
        </w:rPr>
        <w:t xml:space="preserve">one or more groups or classifications of </w:t>
      </w:r>
      <w:r w:rsidRPr="003C3168">
        <w:rPr>
          <w:rFonts w:ascii="Times New Roman" w:hAnsi="Times New Roman"/>
        </w:rPr>
        <w:t>employees at any time during the current plan year</w:t>
      </w:r>
      <w:r w:rsidR="002E30D2" w:rsidRPr="003C3168">
        <w:rPr>
          <w:rFonts w:ascii="Times New Roman" w:hAnsi="Times New Roman"/>
        </w:rPr>
        <w:t>.</w:t>
      </w:r>
      <w:r w:rsidRPr="003C3168">
        <w:rPr>
          <w:rFonts w:ascii="Times New Roman" w:hAnsi="Times New Roman"/>
        </w:rPr>
        <w:t xml:space="preserve"> </w:t>
      </w:r>
    </w:p>
    <w:p w:rsidR="00F25945" w:rsidRPr="003C3168" w:rsidRDefault="00E06185" w:rsidP="008A0A29">
      <w:pPr>
        <w:spacing w:before="100" w:beforeAutospacing="1" w:after="100" w:afterAutospacing="1" w:line="240" w:lineRule="auto"/>
        <w:ind w:firstLine="480"/>
        <w:jc w:val="both"/>
        <w:rPr>
          <w:rFonts w:ascii="Times New Roman" w:hAnsi="Times New Roman"/>
        </w:rPr>
      </w:pPr>
      <w:r w:rsidRPr="003C3168">
        <w:rPr>
          <w:rFonts w:ascii="Times New Roman" w:hAnsi="Times New Roman"/>
        </w:rPr>
        <w:t>“</w:t>
      </w:r>
      <w:r w:rsidR="004643D8" w:rsidRPr="003C3168">
        <w:rPr>
          <w:rFonts w:ascii="Times New Roman" w:hAnsi="Times New Roman"/>
        </w:rPr>
        <w:t>(</w:t>
      </w:r>
      <w:r w:rsidR="00D72D9D" w:rsidRPr="003C3168">
        <w:rPr>
          <w:rFonts w:ascii="Times New Roman" w:hAnsi="Times New Roman"/>
        </w:rPr>
        <w:t>b</w:t>
      </w:r>
      <w:r w:rsidR="004643D8" w:rsidRPr="003C3168">
        <w:rPr>
          <w:rFonts w:ascii="Times New Roman" w:hAnsi="Times New Roman"/>
        </w:rPr>
        <w:t xml:space="preserve">) </w:t>
      </w:r>
      <w:r w:rsidRPr="003C3168">
        <w:rPr>
          <w:rFonts w:ascii="Times New Roman" w:hAnsi="Times New Roman"/>
        </w:rPr>
        <w:t xml:space="preserve">This section </w:t>
      </w:r>
      <w:r w:rsidR="004643D8" w:rsidRPr="003C3168">
        <w:rPr>
          <w:rFonts w:ascii="Times New Roman" w:hAnsi="Times New Roman"/>
        </w:rPr>
        <w:t xml:space="preserve">does not apply to an employer unless it has or had </w:t>
      </w:r>
      <w:r w:rsidRPr="003C3168">
        <w:rPr>
          <w:rFonts w:ascii="Times New Roman" w:hAnsi="Times New Roman"/>
        </w:rPr>
        <w:t>an obligation to</w:t>
      </w:r>
      <w:r w:rsidR="004643D8" w:rsidRPr="003C3168">
        <w:rPr>
          <w:rFonts w:ascii="Times New Roman" w:hAnsi="Times New Roman"/>
        </w:rPr>
        <w:t xml:space="preserve"> contribute to the </w:t>
      </w:r>
      <w:r w:rsidRPr="003C3168">
        <w:rPr>
          <w:rFonts w:ascii="Times New Roman" w:hAnsi="Times New Roman"/>
        </w:rPr>
        <w:t xml:space="preserve">legacy plan </w:t>
      </w:r>
      <w:r w:rsidR="004643D8" w:rsidRPr="003C3168">
        <w:rPr>
          <w:rFonts w:ascii="Times New Roman" w:hAnsi="Times New Roman"/>
        </w:rPr>
        <w:t xml:space="preserve">and its employees were eligible to accrue benefits under the legacy plan with respect to service with that employer. </w:t>
      </w:r>
    </w:p>
    <w:p w:rsidR="0056080E" w:rsidRPr="003C3168" w:rsidRDefault="0056080E" w:rsidP="0003207E">
      <w:pPr>
        <w:spacing w:before="100" w:beforeAutospacing="1" w:after="100" w:afterAutospacing="1" w:line="240" w:lineRule="auto"/>
        <w:ind w:firstLine="480"/>
        <w:rPr>
          <w:rFonts w:ascii="Times New Roman" w:hAnsi="Times New Roman"/>
        </w:rPr>
      </w:pPr>
      <w:bookmarkStart w:id="106" w:name="H5A366EABA98643A6B83AFB195136D07F"/>
      <w:bookmarkEnd w:id="106"/>
      <w:r w:rsidRPr="003C3168">
        <w:rPr>
          <w:rFonts w:ascii="Times New Roman" w:hAnsi="Times New Roman"/>
        </w:rPr>
        <w:t>“(</w:t>
      </w:r>
      <w:r w:rsidR="0005150E" w:rsidRPr="003C3168">
        <w:rPr>
          <w:rFonts w:ascii="Times New Roman" w:hAnsi="Times New Roman"/>
        </w:rPr>
        <w:t>c</w:t>
      </w:r>
      <w:r w:rsidRPr="003C3168">
        <w:rPr>
          <w:rFonts w:ascii="Times New Roman" w:hAnsi="Times New Roman"/>
        </w:rPr>
        <w:t xml:space="preserve">) </w:t>
      </w:r>
      <w:r w:rsidRPr="003C3168">
        <w:rPr>
          <w:rFonts w:ascii="Times New Roman" w:hAnsi="Times New Roman"/>
          <w:smallCaps/>
          <w:spacing w:val="15"/>
        </w:rPr>
        <w:t>Restrictions on composite plan benefits</w:t>
      </w:r>
      <w:r w:rsidRPr="003C3168">
        <w:rPr>
          <w:rFonts w:ascii="Times New Roman" w:hAnsi="Times New Roman"/>
        </w:rPr>
        <w:t>.—</w:t>
      </w:r>
      <w:bookmarkStart w:id="107" w:name="H8739BA932A6A46F19863F42C112382B9"/>
      <w:bookmarkEnd w:id="10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 xml:space="preserve">“(1) IN GENERAL.—Employees of an employer may not accrue or otherwise earn additional benefits under a composite plan </w:t>
      </w:r>
      <w:r w:rsidR="0033385D" w:rsidRPr="003C3168">
        <w:rPr>
          <w:rFonts w:ascii="Times New Roman" w:hAnsi="Times New Roman"/>
        </w:rPr>
        <w:t xml:space="preserve">with respect to service with </w:t>
      </w:r>
      <w:r w:rsidR="00F25945" w:rsidRPr="003C3168">
        <w:rPr>
          <w:rFonts w:ascii="Times New Roman" w:hAnsi="Times New Roman"/>
        </w:rPr>
        <w:t>that</w:t>
      </w:r>
      <w:r w:rsidR="0033385D" w:rsidRPr="003C3168">
        <w:rPr>
          <w:rFonts w:ascii="Times New Roman" w:hAnsi="Times New Roman"/>
        </w:rPr>
        <w:t xml:space="preserve"> employer, </w:t>
      </w:r>
      <w:r w:rsidRPr="003C3168">
        <w:rPr>
          <w:rFonts w:ascii="Times New Roman" w:hAnsi="Times New Roman"/>
        </w:rPr>
        <w:t>effective as of the first day of the plan year following a plan year in which the plan sponsor of the composite plan accepts or recognizes a collective bargaining agreement covering such employees if—</w:t>
      </w:r>
      <w:bookmarkStart w:id="108" w:name="HAE40535B1FD84F95BB6D359BD3B548A7"/>
      <w:bookmarkEnd w:id="10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the employer has an obligation to contribute to a legacy plan under the agreement and the agreement fails to satisfy the transition minimum contribution requirements of subsection (</w:t>
      </w:r>
      <w:r w:rsidR="0005150E" w:rsidRPr="003C3168">
        <w:rPr>
          <w:rFonts w:ascii="Times New Roman" w:hAnsi="Times New Roman"/>
        </w:rPr>
        <w:t>d</w:t>
      </w:r>
      <w:r w:rsidRPr="003C3168">
        <w:rPr>
          <w:rFonts w:ascii="Times New Roman" w:hAnsi="Times New Roman"/>
        </w:rPr>
        <w:t>) with respect to such plan; or</w:t>
      </w:r>
    </w:p>
    <w:p w:rsidR="00552825"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09" w:name="H721823F2C29D4939BF646077432635F3"/>
      <w:bookmarkEnd w:id="109"/>
      <w:r w:rsidRPr="003C3168">
        <w:rPr>
          <w:rFonts w:ascii="Times New Roman" w:hAnsi="Times New Roman"/>
        </w:rPr>
        <w:t xml:space="preserve">“(B) the employer ceases to have an obligation to contribute to a </w:t>
      </w:r>
      <w:r w:rsidR="00283057" w:rsidRPr="003C3168">
        <w:rPr>
          <w:rFonts w:ascii="Times New Roman" w:hAnsi="Times New Roman"/>
        </w:rPr>
        <w:t xml:space="preserve">legacy plan associated with the composite plan </w:t>
      </w:r>
      <w:r w:rsidRPr="003C3168">
        <w:rPr>
          <w:rFonts w:ascii="Times New Roman" w:hAnsi="Times New Roman"/>
        </w:rPr>
        <w:t>under the agreement, or a predecessor agreement, at any time during the period</w:t>
      </w:r>
      <w:r w:rsidR="00552825" w:rsidRPr="003C3168">
        <w:rPr>
          <w:rFonts w:ascii="Times New Roman" w:hAnsi="Times New Roman"/>
        </w:rPr>
        <w:t>:</w:t>
      </w:r>
    </w:p>
    <w:p w:rsidR="00A303C1" w:rsidRPr="003C3168" w:rsidRDefault="00552825" w:rsidP="0072500D">
      <w:pPr>
        <w:spacing w:before="100" w:beforeAutospacing="1" w:after="100" w:afterAutospacing="1" w:line="240" w:lineRule="auto"/>
        <w:ind w:left="2160" w:firstLine="480"/>
        <w:jc w:val="both"/>
        <w:rPr>
          <w:rFonts w:ascii="Times New Roman" w:hAnsi="Times New Roman"/>
        </w:rPr>
      </w:pPr>
      <w:r w:rsidRPr="003C3168">
        <w:rPr>
          <w:rFonts w:ascii="Times New Roman" w:hAnsi="Times New Roman"/>
        </w:rPr>
        <w:t>“(i)</w:t>
      </w:r>
      <w:r w:rsidR="0056080E" w:rsidRPr="003C3168">
        <w:rPr>
          <w:rFonts w:ascii="Times New Roman" w:hAnsi="Times New Roman"/>
        </w:rPr>
        <w:t xml:space="preserve"> beginning 60 months before the plan year in which the agreement is accepted or recognized and ending with the day before the date of such recognition or acceptance</w:t>
      </w:r>
      <w:r w:rsidRPr="003C3168">
        <w:rPr>
          <w:rFonts w:ascii="Times New Roman" w:hAnsi="Times New Roman"/>
        </w:rPr>
        <w:t>, or</w:t>
      </w:r>
    </w:p>
    <w:p w:rsidR="00A303C1" w:rsidRPr="003C3168" w:rsidRDefault="00552825" w:rsidP="0072500D">
      <w:pPr>
        <w:spacing w:before="100" w:beforeAutospacing="1" w:after="100" w:afterAutospacing="1" w:line="240" w:lineRule="auto"/>
        <w:ind w:left="2160" w:firstLine="480"/>
        <w:jc w:val="both"/>
        <w:rPr>
          <w:rFonts w:ascii="Times New Roman" w:hAnsi="Times New Roman"/>
        </w:rPr>
      </w:pPr>
      <w:r w:rsidRPr="003C3168">
        <w:rPr>
          <w:rFonts w:ascii="Times New Roman" w:hAnsi="Times New Roman"/>
        </w:rPr>
        <w:t xml:space="preserve">“(ii) </w:t>
      </w:r>
      <w:proofErr w:type="gramStart"/>
      <w:r w:rsidRPr="003C3168">
        <w:rPr>
          <w:rFonts w:ascii="Times New Roman" w:hAnsi="Times New Roman"/>
        </w:rPr>
        <w:t>beginning</w:t>
      </w:r>
      <w:proofErr w:type="gramEnd"/>
      <w:r w:rsidRPr="003C3168">
        <w:rPr>
          <w:rFonts w:ascii="Times New Roman" w:hAnsi="Times New Roman"/>
        </w:rPr>
        <w:t xml:space="preserve"> on or after the first day of the plan year in which </w:t>
      </w:r>
      <w:r w:rsidR="0033385D" w:rsidRPr="003C3168">
        <w:rPr>
          <w:rFonts w:ascii="Times New Roman" w:hAnsi="Times New Roman"/>
        </w:rPr>
        <w:t xml:space="preserve">the </w:t>
      </w:r>
      <w:r w:rsidRPr="003C3168">
        <w:rPr>
          <w:rFonts w:ascii="Times New Roman" w:hAnsi="Times New Roman"/>
        </w:rPr>
        <w:t>agreement is accepted or recognized and ending 60 months after such first day</w:t>
      </w:r>
      <w:r w:rsidR="0056080E" w:rsidRPr="003C3168">
        <w:rPr>
          <w:rFonts w:ascii="Times New Roman" w:hAnsi="Times New Roman"/>
        </w:rPr>
        <w:t>.</w:t>
      </w:r>
    </w:p>
    <w:p w:rsidR="0056080E" w:rsidRPr="003C3168" w:rsidRDefault="00EF4F24"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 xml:space="preserve">“(C) Subparagraph (B) shall not apply to </w:t>
      </w:r>
      <w:r w:rsidR="007714F0" w:rsidRPr="003C3168">
        <w:rPr>
          <w:rFonts w:ascii="Times New Roman" w:hAnsi="Times New Roman"/>
        </w:rPr>
        <w:t>any cessation of the obligation to contribute to a legacy plan associated with the composite plan that occur</w:t>
      </w:r>
      <w:r w:rsidR="008A0A29" w:rsidRPr="003C3168">
        <w:rPr>
          <w:rFonts w:ascii="Times New Roman" w:hAnsi="Times New Roman"/>
        </w:rPr>
        <w:t>r</w:t>
      </w:r>
      <w:r w:rsidR="0088756D" w:rsidRPr="003C3168">
        <w:rPr>
          <w:rFonts w:ascii="Times New Roman" w:hAnsi="Times New Roman"/>
        </w:rPr>
        <w:t xml:space="preserve">ed </w:t>
      </w:r>
      <w:r w:rsidR="007714F0" w:rsidRPr="003C3168">
        <w:rPr>
          <w:rFonts w:ascii="Times New Roman" w:hAnsi="Times New Roman"/>
        </w:rPr>
        <w:t>before January 1, 2016</w:t>
      </w:r>
      <w:proofErr w:type="gramStart"/>
      <w:r w:rsidR="003C1E69" w:rsidRPr="003C3168">
        <w:rPr>
          <w:rFonts w:ascii="Times New Roman" w:hAnsi="Times New Roman"/>
        </w:rPr>
        <w:t>.</w:t>
      </w:r>
      <w:bookmarkStart w:id="110" w:name="H9CA9D25A13F745E5B71FC2BF9DD565F8"/>
      <w:bookmarkEnd w:id="110"/>
      <w:r w:rsidR="0056080E" w:rsidRPr="003C3168">
        <w:rPr>
          <w:rFonts w:ascii="Times New Roman" w:hAnsi="Times New Roman"/>
        </w:rPr>
        <w:t>“</w:t>
      </w:r>
      <w:proofErr w:type="gramEnd"/>
      <w:r w:rsidR="0056080E" w:rsidRPr="003C3168">
        <w:rPr>
          <w:rFonts w:ascii="Times New Roman" w:hAnsi="Times New Roman"/>
        </w:rPr>
        <w:t>(2) NOTICE.—</w:t>
      </w:r>
      <w:proofErr w:type="gramStart"/>
      <w:r w:rsidR="0056080E" w:rsidRPr="003C3168">
        <w:rPr>
          <w:rFonts w:ascii="Times New Roman" w:hAnsi="Times New Roman"/>
        </w:rPr>
        <w:t>The</w:t>
      </w:r>
      <w:proofErr w:type="gramEnd"/>
      <w:r w:rsidR="0056080E" w:rsidRPr="003C3168">
        <w:rPr>
          <w:rFonts w:ascii="Times New Roman" w:hAnsi="Times New Roman"/>
        </w:rPr>
        <w:t xml:space="preserve"> plan sponsor of a composite plan shall provide notification—</w:t>
      </w:r>
      <w:bookmarkStart w:id="111" w:name="H63246F1995884378AD92BEDE5122CFC9"/>
      <w:bookmarkEnd w:id="111"/>
      <w:r w:rsidR="0056080E"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“(A) to active participants of the composite plan who have ceased to accrue or otherwise earn benefits </w:t>
      </w:r>
      <w:r w:rsidR="0033385D" w:rsidRPr="003C3168">
        <w:rPr>
          <w:rFonts w:ascii="Times New Roman" w:hAnsi="Times New Roman"/>
        </w:rPr>
        <w:t xml:space="preserve">with respect to service with an employer, </w:t>
      </w:r>
      <w:r w:rsidRPr="003C3168">
        <w:rPr>
          <w:rFonts w:ascii="Times New Roman" w:hAnsi="Times New Roman"/>
        </w:rPr>
        <w:t>due to the operation of subsection (a) or paragraph (1) of this subsection;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12" w:name="H464E06D47BE4493CA5560B56FF1DDC52"/>
      <w:bookmarkEnd w:id="112"/>
      <w:r w:rsidRPr="003C3168">
        <w:rPr>
          <w:rFonts w:ascii="Times New Roman" w:hAnsi="Times New Roman"/>
        </w:rPr>
        <w:lastRenderedPageBreak/>
        <w:t xml:space="preserve">“(B) </w:t>
      </w:r>
      <w:proofErr w:type="gramStart"/>
      <w:r w:rsidRPr="003C3168">
        <w:rPr>
          <w:rFonts w:ascii="Times New Roman" w:hAnsi="Times New Roman"/>
        </w:rPr>
        <w:t>to</w:t>
      </w:r>
      <w:proofErr w:type="gramEnd"/>
      <w:r w:rsidRPr="003C3168">
        <w:rPr>
          <w:rFonts w:ascii="Times New Roman" w:hAnsi="Times New Roman"/>
        </w:rPr>
        <w:t xml:space="preserve"> the Secretary, the Secretary of the Treasury, and the Pension Benefit Guaranty Corporation that benefit accruals to such participants have </w:t>
      </w:r>
      <w:r w:rsidR="00973753" w:rsidRPr="003C3168">
        <w:rPr>
          <w:rFonts w:ascii="Times New Roman" w:hAnsi="Times New Roman"/>
        </w:rPr>
        <w:t>been suspended under this section</w:t>
      </w:r>
      <w:r w:rsidRPr="003C3168">
        <w:rPr>
          <w:rFonts w:ascii="Times New Roman" w:hAnsi="Times New Roman"/>
        </w:rPr>
        <w:t>.</w:t>
      </w:r>
    </w:p>
    <w:p w:rsidR="0033385D" w:rsidRPr="003C3168" w:rsidRDefault="0033385D" w:rsidP="0072500D">
      <w:pPr>
        <w:spacing w:before="100" w:beforeAutospacing="1" w:after="100" w:afterAutospacing="1" w:line="240" w:lineRule="auto"/>
        <w:ind w:left="1440" w:firstLine="480"/>
        <w:jc w:val="both"/>
        <w:rPr>
          <w:rFonts w:ascii="Times New Roman" w:hAnsi="Times New Roman"/>
        </w:rPr>
      </w:pPr>
      <w:r w:rsidRPr="003C3168">
        <w:rPr>
          <w:rFonts w:ascii="Times New Roman" w:hAnsi="Times New Roman"/>
        </w:rPr>
        <w:t xml:space="preserve">“(3) </w:t>
      </w:r>
      <w:r w:rsidRPr="003C3168">
        <w:rPr>
          <w:rFonts w:ascii="Times New Roman" w:hAnsi="Times New Roman"/>
          <w:smallCaps/>
        </w:rPr>
        <w:t xml:space="preserve">Limit on Retroactive Impact of Benefit-Accrual Restriction.  </w:t>
      </w:r>
      <w:r w:rsidR="00AA1D05" w:rsidRPr="003C3168">
        <w:rPr>
          <w:rFonts w:ascii="Times New Roman" w:hAnsi="Times New Roman"/>
        </w:rPr>
        <w:t>Notwithstanding paragraph (1) of this subsection, benefits earned or accrued before the date notice is given under paragraph (2</w:t>
      </w:r>
      <w:proofErr w:type="gramStart"/>
      <w:r w:rsidR="00AA1D05" w:rsidRPr="003C3168">
        <w:rPr>
          <w:rFonts w:ascii="Times New Roman" w:hAnsi="Times New Roman"/>
        </w:rPr>
        <w:t>)(</w:t>
      </w:r>
      <w:proofErr w:type="gramEnd"/>
      <w:r w:rsidR="00AA1D05" w:rsidRPr="003C3168">
        <w:rPr>
          <w:rFonts w:ascii="Times New Roman" w:hAnsi="Times New Roman"/>
        </w:rPr>
        <w:t>A) may only be reduced or eliminated pursuant to the composite plan’s realignment program</w:t>
      </w:r>
      <w:r w:rsidR="00C23337" w:rsidRPr="003C3168">
        <w:rPr>
          <w:rFonts w:ascii="Times New Roman" w:hAnsi="Times New Roman"/>
        </w:rPr>
        <w:t>, if any,</w:t>
      </w:r>
      <w:r w:rsidR="00AA1D05" w:rsidRPr="003C3168">
        <w:rPr>
          <w:rFonts w:ascii="Times New Roman" w:hAnsi="Times New Roman"/>
        </w:rPr>
        <w:t xml:space="preserve"> under section 802.</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113" w:name="HEA0E18CF015F4205AE146E3422E28F6C"/>
      <w:bookmarkEnd w:id="113"/>
      <w:r w:rsidRPr="003C3168">
        <w:rPr>
          <w:rFonts w:ascii="Times New Roman" w:hAnsi="Times New Roman"/>
        </w:rPr>
        <w:t>“(</w:t>
      </w:r>
      <w:r w:rsidR="0094184A" w:rsidRPr="003C3168">
        <w:rPr>
          <w:rFonts w:ascii="Times New Roman" w:hAnsi="Times New Roman"/>
        </w:rPr>
        <w:t>d</w:t>
      </w:r>
      <w:r w:rsidRPr="003C3168">
        <w:rPr>
          <w:rFonts w:ascii="Times New Roman" w:hAnsi="Times New Roman"/>
        </w:rPr>
        <w:t xml:space="preserve">) </w:t>
      </w:r>
      <w:r w:rsidRPr="003C3168">
        <w:rPr>
          <w:rFonts w:ascii="Times New Roman" w:hAnsi="Times New Roman"/>
          <w:smallCaps/>
          <w:spacing w:val="15"/>
        </w:rPr>
        <w:t>Transition minimum contribution requirements</w:t>
      </w:r>
      <w:r w:rsidRPr="003C3168">
        <w:rPr>
          <w:rFonts w:ascii="Times New Roman" w:hAnsi="Times New Roman"/>
        </w:rPr>
        <w:t>.—</w:t>
      </w:r>
      <w:bookmarkStart w:id="114" w:name="HB7453592F00145B59ED124057A23F53C"/>
      <w:bookmarkEnd w:id="11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 GENERAL.—A collective bargaining agreement satisfies the transition minimum contribution requirements of this subsection if the agreement—</w:t>
      </w:r>
      <w:bookmarkStart w:id="115" w:name="H33928866E6A6469480B1207772B204CE"/>
      <w:bookmarkEnd w:id="11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provides for payment of contributions to a legacy plan at a rate equal to or greater than the transition minimum contribution rate established for the agreement by the legacy plan under paragraph (2);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16" w:name="HFE3D5774323D4AAE96DE1F3E9B1D445D"/>
      <w:bookmarkEnd w:id="116"/>
      <w:r w:rsidRPr="003C3168">
        <w:rPr>
          <w:rFonts w:ascii="Times New Roman" w:hAnsi="Times New Roman"/>
        </w:rPr>
        <w:t xml:space="preserve">“(B) </w:t>
      </w:r>
      <w:proofErr w:type="gramStart"/>
      <w:r w:rsidRPr="003C3168">
        <w:rPr>
          <w:rFonts w:ascii="Times New Roman" w:hAnsi="Times New Roman"/>
        </w:rPr>
        <w:t>does</w:t>
      </w:r>
      <w:proofErr w:type="gramEnd"/>
      <w:r w:rsidRPr="003C3168">
        <w:rPr>
          <w:rFonts w:ascii="Times New Roman" w:hAnsi="Times New Roman"/>
        </w:rPr>
        <w:t xml:space="preserve"> not provide for—</w:t>
      </w:r>
      <w:bookmarkStart w:id="117" w:name="HB749717383364BB1BF5A86B0B90A62FD"/>
      <w:bookmarkEnd w:id="11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a suspension of contributions to the legacy plan with respect to any period of service; or</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118" w:name="H1D40008DA7F8464284ABA51078051742"/>
      <w:bookmarkEnd w:id="118"/>
      <w:r w:rsidRPr="003C3168">
        <w:rPr>
          <w:rFonts w:ascii="Times New Roman" w:hAnsi="Times New Roman"/>
        </w:rPr>
        <w:t xml:space="preserve">“(ii) </w:t>
      </w:r>
      <w:proofErr w:type="gramStart"/>
      <w:r w:rsidRPr="003C3168">
        <w:rPr>
          <w:rFonts w:ascii="Times New Roman" w:hAnsi="Times New Roman"/>
        </w:rPr>
        <w:t>any</w:t>
      </w:r>
      <w:proofErr w:type="gramEnd"/>
      <w:r w:rsidRPr="003C3168">
        <w:rPr>
          <w:rFonts w:ascii="Times New Roman" w:hAnsi="Times New Roman"/>
        </w:rPr>
        <w:t xml:space="preserve"> new direct or indirect exclusion of younger or newly hired employees of the employer from being taken into account in determining contributions owed to the legacy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19" w:name="H004A5D25E38046149E77DFCE3857F5A5"/>
      <w:bookmarkEnd w:id="119"/>
      <w:r w:rsidRPr="003C3168">
        <w:rPr>
          <w:rFonts w:ascii="Times New Roman" w:hAnsi="Times New Roman"/>
        </w:rPr>
        <w:t>“(2) TRANSITION MINIMUM CONTRIBUTION RATE.—</w:t>
      </w:r>
      <w:bookmarkStart w:id="120" w:name="HC88210D6AC47478F94F6C2C8700F9936"/>
      <w:bookmarkEnd w:id="12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“(A) IN GENERAL.—The transition minimum contribution rate is the contribution rate that, as certified by the actuary of the legacy plan as of the valuation date for the plan year specified in subparagraph (B), </w:t>
      </w:r>
      <w:r w:rsidR="0077251B" w:rsidRPr="003C3168">
        <w:rPr>
          <w:rFonts w:ascii="Times New Roman" w:hAnsi="Times New Roman"/>
        </w:rPr>
        <w:t xml:space="preserve">would be </w:t>
      </w:r>
      <w:r w:rsidRPr="003C3168">
        <w:rPr>
          <w:rFonts w:ascii="Times New Roman" w:hAnsi="Times New Roman"/>
        </w:rPr>
        <w:t>reasonably expected to be adequate to fund</w:t>
      </w:r>
      <w:r w:rsidR="00FE16A7" w:rsidRPr="003C3168">
        <w:rPr>
          <w:rFonts w:ascii="Times New Roman" w:hAnsi="Times New Roman"/>
        </w:rPr>
        <w:t xml:space="preserve"> t</w:t>
      </w:r>
      <w:r w:rsidRPr="003C3168">
        <w:rPr>
          <w:rFonts w:ascii="Times New Roman" w:hAnsi="Times New Roman"/>
        </w:rPr>
        <w:t xml:space="preserve">he </w:t>
      </w:r>
      <w:r w:rsidR="00E30273" w:rsidRPr="003C3168">
        <w:rPr>
          <w:rFonts w:ascii="Times New Roman" w:hAnsi="Times New Roman"/>
        </w:rPr>
        <w:t xml:space="preserve">legacy plan’s </w:t>
      </w:r>
      <w:r w:rsidRPr="003C3168">
        <w:rPr>
          <w:rFonts w:ascii="Times New Roman" w:hAnsi="Times New Roman"/>
        </w:rPr>
        <w:t xml:space="preserve">normal cost, if any, and amortize the </w:t>
      </w:r>
      <w:r w:rsidR="00E30273" w:rsidRPr="003C3168">
        <w:rPr>
          <w:rFonts w:ascii="Times New Roman" w:hAnsi="Times New Roman"/>
        </w:rPr>
        <w:t xml:space="preserve">legacy </w:t>
      </w:r>
      <w:r w:rsidRPr="003C3168">
        <w:rPr>
          <w:rFonts w:ascii="Times New Roman" w:hAnsi="Times New Roman"/>
        </w:rPr>
        <w:t>plan’s unfunded liabilities in level annual installments over 30 years</w:t>
      </w:r>
      <w:r w:rsidR="0003207E" w:rsidRPr="003C3168">
        <w:rPr>
          <w:rFonts w:ascii="Times New Roman" w:hAnsi="Times New Roman"/>
        </w:rPr>
        <w:t xml:space="preserve">. </w:t>
      </w:r>
      <w:r w:rsidR="00BA1B52" w:rsidRPr="003C3168">
        <w:rPr>
          <w:rFonts w:ascii="Times New Roman" w:hAnsi="Times New Roman"/>
        </w:rPr>
        <w:t xml:space="preserve"> Such determination </w:t>
      </w:r>
      <w:r w:rsidR="00F66F58" w:rsidRPr="003C3168">
        <w:rPr>
          <w:rFonts w:ascii="Times New Roman" w:hAnsi="Times New Roman"/>
        </w:rPr>
        <w:t xml:space="preserve">shall be made </w:t>
      </w:r>
      <w:r w:rsidR="001943BA" w:rsidRPr="003C3168">
        <w:rPr>
          <w:rFonts w:ascii="Times New Roman" w:hAnsi="Times New Roman"/>
        </w:rPr>
        <w:t>in accordance with the principles specified in section 305(b</w:t>
      </w:r>
      <w:proofErr w:type="gramStart"/>
      <w:r w:rsidR="001943BA" w:rsidRPr="003C3168">
        <w:rPr>
          <w:rFonts w:ascii="Times New Roman" w:hAnsi="Times New Roman"/>
        </w:rPr>
        <w:t>)(</w:t>
      </w:r>
      <w:proofErr w:type="gramEnd"/>
      <w:r w:rsidR="001943BA" w:rsidRPr="003C3168">
        <w:rPr>
          <w:rFonts w:ascii="Times New Roman" w:hAnsi="Times New Roman"/>
        </w:rPr>
        <w:t xml:space="preserve">3)(B) and </w:t>
      </w:r>
      <w:r w:rsidR="00BA1B52" w:rsidRPr="003C3168">
        <w:rPr>
          <w:rFonts w:ascii="Times New Roman" w:hAnsi="Times New Roman"/>
        </w:rPr>
        <w:t xml:space="preserve">shall take into account any </w:t>
      </w:r>
      <w:r w:rsidR="005C5561" w:rsidRPr="003C3168">
        <w:rPr>
          <w:rFonts w:ascii="Times New Roman" w:hAnsi="Times New Roman"/>
        </w:rPr>
        <w:t>trend</w:t>
      </w:r>
      <w:r w:rsidR="00BA1B52" w:rsidRPr="003C3168">
        <w:rPr>
          <w:rFonts w:ascii="Times New Roman" w:hAnsi="Times New Roman"/>
        </w:rPr>
        <w:t xml:space="preserve"> in</w:t>
      </w:r>
      <w:r w:rsidR="0005593A" w:rsidRPr="003C3168">
        <w:rPr>
          <w:rFonts w:ascii="Times New Roman" w:hAnsi="Times New Roman"/>
        </w:rPr>
        <w:t>dicating a</w:t>
      </w:r>
      <w:r w:rsidR="00BA1B52" w:rsidRPr="003C3168">
        <w:rPr>
          <w:rFonts w:ascii="Times New Roman" w:hAnsi="Times New Roman"/>
        </w:rPr>
        <w:t xml:space="preserve"> </w:t>
      </w:r>
      <w:r w:rsidR="0005593A" w:rsidRPr="003C3168">
        <w:rPr>
          <w:rFonts w:ascii="Times New Roman" w:hAnsi="Times New Roman"/>
        </w:rPr>
        <w:t xml:space="preserve">decline in </w:t>
      </w:r>
      <w:r w:rsidR="00BA1B52" w:rsidRPr="003C3168">
        <w:rPr>
          <w:rFonts w:ascii="Times New Roman" w:hAnsi="Times New Roman"/>
        </w:rPr>
        <w:t xml:space="preserve">industry activity covered by the plan </w:t>
      </w:r>
      <w:r w:rsidR="00030A34" w:rsidRPr="003C3168">
        <w:rPr>
          <w:rFonts w:ascii="Times New Roman" w:hAnsi="Times New Roman"/>
        </w:rPr>
        <w:t xml:space="preserve">and the likelihood of such </w:t>
      </w:r>
      <w:r w:rsidR="0005593A" w:rsidRPr="003C3168">
        <w:rPr>
          <w:rFonts w:ascii="Times New Roman" w:hAnsi="Times New Roman"/>
        </w:rPr>
        <w:t xml:space="preserve">decline </w:t>
      </w:r>
      <w:r w:rsidR="00030A34" w:rsidRPr="003C3168">
        <w:rPr>
          <w:rFonts w:ascii="Times New Roman" w:hAnsi="Times New Roman"/>
        </w:rPr>
        <w:t>continuing.</w:t>
      </w:r>
      <w:r w:rsidR="00FF26B2" w:rsidRPr="003C3168">
        <w:rPr>
          <w:rFonts w:ascii="Times New Roman" w:hAnsi="Times New Roman"/>
        </w:rPr>
        <w:t xml:space="preserve"> </w:t>
      </w:r>
      <w:r w:rsidRPr="003C3168">
        <w:rPr>
          <w:rFonts w:ascii="Times New Roman" w:hAnsi="Times New Roman"/>
        </w:rPr>
        <w:t>If different rates of contribution are payable to the legacy plan by different employers or for different groups or classifications of employees, the certification shall specify a transition minimum contribution rate for each such employer, group or classification.</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21" w:name="H50690BF9E5CA4501820B268CBDA36CF2"/>
      <w:bookmarkEnd w:id="121"/>
      <w:r w:rsidRPr="003C3168">
        <w:rPr>
          <w:rFonts w:ascii="Times New Roman" w:hAnsi="Times New Roman"/>
        </w:rPr>
        <w:t>“(B) TIMING OF DETERMINATION.—</w:t>
      </w:r>
      <w:proofErr w:type="gramStart"/>
      <w:r w:rsidRPr="003C3168">
        <w:rPr>
          <w:rFonts w:ascii="Times New Roman" w:hAnsi="Times New Roman"/>
        </w:rPr>
        <w:t>The</w:t>
      </w:r>
      <w:proofErr w:type="gramEnd"/>
      <w:r w:rsidRPr="003C3168">
        <w:rPr>
          <w:rFonts w:ascii="Times New Roman" w:hAnsi="Times New Roman"/>
        </w:rPr>
        <w:t xml:space="preserve"> plan year specified in this subparagraph is the first plan year beginning on or after the date on which the plan becomes a legacy plan under subsection (f).</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22" w:name="HE8E3EAE547854A009D0BE7B121EC4B9E"/>
      <w:bookmarkEnd w:id="122"/>
      <w:r w:rsidRPr="003C3168">
        <w:rPr>
          <w:rFonts w:ascii="Times New Roman" w:hAnsi="Times New Roman"/>
        </w:rPr>
        <w:lastRenderedPageBreak/>
        <w:t>“(C) ADJUSTMENTS IN RATE.—</w:t>
      </w:r>
      <w:r w:rsidR="00E056A8" w:rsidRPr="003C3168">
        <w:rPr>
          <w:rFonts w:ascii="Times New Roman" w:hAnsi="Times New Roman"/>
        </w:rPr>
        <w:t>T</w:t>
      </w:r>
      <w:r w:rsidR="00FF26B2" w:rsidRPr="003C3168">
        <w:rPr>
          <w:rFonts w:ascii="Times New Roman" w:hAnsi="Times New Roman"/>
        </w:rPr>
        <w:t xml:space="preserve">he </w:t>
      </w:r>
      <w:r w:rsidRPr="003C3168">
        <w:rPr>
          <w:rFonts w:ascii="Times New Roman" w:hAnsi="Times New Roman"/>
        </w:rPr>
        <w:t xml:space="preserve">plan sponsor of a legacy plan from time to time may adjust the transition minimum contribution rate or rates under this paragraph by increasing </w:t>
      </w:r>
      <w:r w:rsidR="00FF26B2" w:rsidRPr="003C3168">
        <w:rPr>
          <w:rFonts w:ascii="Times New Roman" w:hAnsi="Times New Roman"/>
        </w:rPr>
        <w:t xml:space="preserve">the rates for one or more employers </w:t>
      </w:r>
      <w:r w:rsidRPr="003C3168">
        <w:rPr>
          <w:rFonts w:ascii="Times New Roman" w:hAnsi="Times New Roman"/>
        </w:rPr>
        <w:t>and decreasing</w:t>
      </w:r>
      <w:r w:rsidR="00FF26B2" w:rsidRPr="003C3168">
        <w:rPr>
          <w:rFonts w:ascii="Times New Roman" w:hAnsi="Times New Roman"/>
        </w:rPr>
        <w:t xml:space="preserve"> the rates payable by</w:t>
      </w:r>
      <w:r w:rsidRPr="003C3168">
        <w:rPr>
          <w:rFonts w:ascii="Times New Roman" w:hAnsi="Times New Roman"/>
        </w:rPr>
        <w:t xml:space="preserve"> others, provided the actuary certifies that such adjusted rates in combination will produce projected contribution income for the plan year beginning on or after the date of certification that is not less than would be produced by the transition minimum contribution rates in effect at the time of the certification.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23" w:name="H6AFA912761A44449B7FD899A5257CCE2"/>
      <w:bookmarkEnd w:id="123"/>
      <w:r w:rsidRPr="003C3168">
        <w:rPr>
          <w:rFonts w:ascii="Times New Roman" w:hAnsi="Times New Roman"/>
        </w:rPr>
        <w:t>“(3) CORRECTION PROCEDURES.—Pursuant to standards prescribed by the Secretary, the plan sponsor of a composite plan shall adopt rules and procedures that give bargaining parties a reasonable opportunity to correct a failure to satisfy the transition minimum contribution requirements of this subsection, which may include conditional receipt of contributions during such correction period.</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124" w:name="H4F1DDB98FC8F4A25A428ED00BE186C7F"/>
      <w:bookmarkEnd w:id="124"/>
      <w:r w:rsidRPr="003C3168">
        <w:rPr>
          <w:rFonts w:ascii="Times New Roman" w:hAnsi="Times New Roman"/>
        </w:rPr>
        <w:t>“(</w:t>
      </w:r>
      <w:r w:rsidR="0094184A" w:rsidRPr="003C3168">
        <w:rPr>
          <w:rFonts w:ascii="Times New Roman" w:hAnsi="Times New Roman"/>
        </w:rPr>
        <w:t>e</w:t>
      </w:r>
      <w:r w:rsidRPr="003C3168">
        <w:rPr>
          <w:rFonts w:ascii="Times New Roman" w:hAnsi="Times New Roman"/>
        </w:rPr>
        <w:t xml:space="preserve">) </w:t>
      </w:r>
      <w:r w:rsidRPr="003C3168">
        <w:rPr>
          <w:rFonts w:ascii="Times New Roman" w:hAnsi="Times New Roman"/>
          <w:smallCaps/>
          <w:spacing w:val="15"/>
        </w:rPr>
        <w:t>Plan sponsor notifications and certifications</w:t>
      </w:r>
      <w:r w:rsidRPr="003C3168">
        <w:rPr>
          <w:rFonts w:ascii="Times New Roman" w:hAnsi="Times New Roman"/>
        </w:rPr>
        <w:t>.—Pursuant to standards prescribed by the Secretary—</w:t>
      </w:r>
      <w:bookmarkStart w:id="125" w:name="H46E8C6EA65FE46DB88207B136B60C2EA"/>
      <w:bookmarkEnd w:id="12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 xml:space="preserve">“(1) the </w:t>
      </w:r>
      <w:r w:rsidR="00973753" w:rsidRPr="003C3168">
        <w:rPr>
          <w:rFonts w:ascii="Times New Roman" w:hAnsi="Times New Roman"/>
        </w:rPr>
        <w:t xml:space="preserve">plan sponsor </w:t>
      </w:r>
      <w:r w:rsidRPr="003C3168">
        <w:rPr>
          <w:rFonts w:ascii="Times New Roman" w:hAnsi="Times New Roman"/>
        </w:rPr>
        <w:t xml:space="preserve">of a multiemployer defined benefit plan </w:t>
      </w:r>
      <w:r w:rsidR="0003207E" w:rsidRPr="003C3168">
        <w:rPr>
          <w:rFonts w:ascii="Times New Roman" w:hAnsi="Times New Roman"/>
        </w:rPr>
        <w:t xml:space="preserve">that is a legacy plan </w:t>
      </w:r>
      <w:r w:rsidRPr="003C3168">
        <w:rPr>
          <w:rFonts w:ascii="Times New Roman" w:hAnsi="Times New Roman"/>
        </w:rPr>
        <w:t xml:space="preserve">shall adopt rules and procedures under which the plan </w:t>
      </w:r>
      <w:r w:rsidR="00973753" w:rsidRPr="003C3168">
        <w:rPr>
          <w:rFonts w:ascii="Times New Roman" w:hAnsi="Times New Roman"/>
        </w:rPr>
        <w:t>sponsor</w:t>
      </w:r>
      <w:r w:rsidRPr="003C3168">
        <w:rPr>
          <w:rFonts w:ascii="Times New Roman" w:hAnsi="Times New Roman"/>
        </w:rPr>
        <w:t>—</w:t>
      </w:r>
      <w:bookmarkStart w:id="126" w:name="HE6AE4E0AA6634AACA89E8DF36C4F0D04"/>
      <w:bookmarkEnd w:id="126"/>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will be promptly—</w:t>
      </w:r>
      <w:bookmarkStart w:id="127" w:name="H21D36DFFF6AF402AAB03DAA359CB207F"/>
      <w:bookmarkEnd w:id="12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 xml:space="preserve">“(i) notified when any of the bargaining parties </w:t>
      </w:r>
      <w:r w:rsidR="0040328E" w:rsidRPr="003C3168">
        <w:rPr>
          <w:rFonts w:ascii="Times New Roman" w:hAnsi="Times New Roman"/>
        </w:rPr>
        <w:t xml:space="preserve">agrees to contribute to </w:t>
      </w:r>
      <w:r w:rsidRPr="003C3168">
        <w:rPr>
          <w:rFonts w:ascii="Times New Roman" w:hAnsi="Times New Roman"/>
        </w:rPr>
        <w:t>a composite plan;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128" w:name="H38B24AC3900744028A9241D786118210"/>
      <w:bookmarkEnd w:id="128"/>
      <w:r w:rsidRPr="003C3168">
        <w:rPr>
          <w:rFonts w:ascii="Times New Roman" w:hAnsi="Times New Roman"/>
        </w:rPr>
        <w:t xml:space="preserve">“(ii) </w:t>
      </w:r>
      <w:proofErr w:type="gramStart"/>
      <w:r w:rsidRPr="003C3168">
        <w:rPr>
          <w:rFonts w:ascii="Times New Roman" w:hAnsi="Times New Roman"/>
        </w:rPr>
        <w:t>provided</w:t>
      </w:r>
      <w:proofErr w:type="gramEnd"/>
      <w:r w:rsidRPr="003C3168">
        <w:rPr>
          <w:rFonts w:ascii="Times New Roman" w:hAnsi="Times New Roman"/>
        </w:rPr>
        <w:t xml:space="preserve"> by the bargaining parties with any information needed to determine if—</w:t>
      </w:r>
      <w:bookmarkStart w:id="129" w:name="HCCC79E6A306E4BD99F7F0BF1FC95B2C4"/>
      <w:bookmarkEnd w:id="129"/>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720" w:firstLine="480"/>
        <w:jc w:val="both"/>
        <w:rPr>
          <w:rFonts w:ascii="Times New Roman" w:hAnsi="Times New Roman"/>
        </w:rPr>
      </w:pPr>
      <w:r w:rsidRPr="003C3168">
        <w:rPr>
          <w:rFonts w:ascii="Times New Roman" w:hAnsi="Times New Roman"/>
        </w:rPr>
        <w:t>“(I) the defined benefit plan is a legacy plan with respect to such composite plan;</w:t>
      </w:r>
    </w:p>
    <w:p w:rsidR="0056080E" w:rsidRPr="003C3168" w:rsidRDefault="0056080E" w:rsidP="0056080E">
      <w:pPr>
        <w:spacing w:before="100" w:beforeAutospacing="1" w:after="100" w:afterAutospacing="1" w:line="240" w:lineRule="auto"/>
        <w:ind w:left="2720" w:firstLine="480"/>
        <w:jc w:val="both"/>
        <w:rPr>
          <w:rFonts w:ascii="Times New Roman" w:hAnsi="Times New Roman"/>
        </w:rPr>
      </w:pPr>
      <w:bookmarkStart w:id="130" w:name="H53B1306A94534B5583E13CF262D7617E"/>
      <w:bookmarkEnd w:id="130"/>
      <w:r w:rsidRPr="003C3168">
        <w:rPr>
          <w:rFonts w:ascii="Times New Roman" w:hAnsi="Times New Roman"/>
        </w:rPr>
        <w:t xml:space="preserve">“(II) </w:t>
      </w:r>
      <w:proofErr w:type="gramStart"/>
      <w:r w:rsidRPr="003C3168">
        <w:rPr>
          <w:rFonts w:ascii="Times New Roman" w:hAnsi="Times New Roman"/>
        </w:rPr>
        <w:t>a</w:t>
      </w:r>
      <w:proofErr w:type="gramEnd"/>
      <w:r w:rsidRPr="003C3168">
        <w:rPr>
          <w:rFonts w:ascii="Times New Roman" w:hAnsi="Times New Roman"/>
        </w:rPr>
        <w:t xml:space="preserve"> collective bargaining agreement fails to satisfy the transition minimum contribution requirements of subsection (c); and</w:t>
      </w:r>
    </w:p>
    <w:p w:rsidR="0056080E" w:rsidRPr="003C3168" w:rsidRDefault="0056080E" w:rsidP="0056080E">
      <w:pPr>
        <w:spacing w:before="100" w:beforeAutospacing="1" w:after="100" w:afterAutospacing="1" w:line="240" w:lineRule="auto"/>
        <w:ind w:left="2720" w:firstLine="480"/>
        <w:jc w:val="both"/>
        <w:rPr>
          <w:rFonts w:ascii="Times New Roman" w:hAnsi="Times New Roman"/>
        </w:rPr>
      </w:pPr>
      <w:bookmarkStart w:id="131" w:name="HB899F4591FAF4256A070125349CEABC9"/>
      <w:bookmarkEnd w:id="131"/>
      <w:r w:rsidRPr="003C3168">
        <w:rPr>
          <w:rFonts w:ascii="Times New Roman" w:hAnsi="Times New Roman"/>
        </w:rPr>
        <w:t xml:space="preserve">“(III) </w:t>
      </w:r>
      <w:proofErr w:type="gramStart"/>
      <w:r w:rsidRPr="003C3168">
        <w:rPr>
          <w:rFonts w:ascii="Times New Roman" w:hAnsi="Times New Roman"/>
        </w:rPr>
        <w:t>an</w:t>
      </w:r>
      <w:proofErr w:type="gramEnd"/>
      <w:r w:rsidRPr="003C3168">
        <w:rPr>
          <w:rFonts w:ascii="Times New Roman" w:hAnsi="Times New Roman"/>
        </w:rPr>
        <w:t xml:space="preserve"> employer ceases to have an obligation to contribute to the defined benefit plan for any employees;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32" w:name="H67A7A686B25F4A6DBC5CDA8E849A0EF9"/>
      <w:bookmarkEnd w:id="132"/>
      <w:r w:rsidRPr="003C3168">
        <w:rPr>
          <w:rFonts w:ascii="Times New Roman" w:hAnsi="Times New Roman"/>
        </w:rPr>
        <w:t xml:space="preserve">“(B) </w:t>
      </w:r>
      <w:proofErr w:type="gramStart"/>
      <w:r w:rsidRPr="003C3168">
        <w:rPr>
          <w:rFonts w:ascii="Times New Roman" w:hAnsi="Times New Roman"/>
        </w:rPr>
        <w:t>will</w:t>
      </w:r>
      <w:proofErr w:type="gramEnd"/>
      <w:r w:rsidRPr="003C3168">
        <w:rPr>
          <w:rFonts w:ascii="Times New Roman" w:hAnsi="Times New Roman"/>
        </w:rPr>
        <w:t xml:space="preserve"> certify at reasonable intervals for each collective bargaining agreement identified by the plan </w:t>
      </w:r>
      <w:r w:rsidR="00973753" w:rsidRPr="003C3168">
        <w:rPr>
          <w:rFonts w:ascii="Times New Roman" w:hAnsi="Times New Roman"/>
        </w:rPr>
        <w:t>sponsor</w:t>
      </w:r>
      <w:r w:rsidR="00C23337" w:rsidRPr="003C3168">
        <w:rPr>
          <w:rFonts w:ascii="Times New Roman" w:hAnsi="Times New Roman"/>
        </w:rPr>
        <w:t xml:space="preserve"> </w:t>
      </w:r>
      <w:r w:rsidRPr="003C3168">
        <w:rPr>
          <w:rFonts w:ascii="Times New Roman" w:hAnsi="Times New Roman"/>
        </w:rPr>
        <w:t>of a composite plan under which an employer has an obligation to contribute both to the composite plan and to the defined benefit plan—</w:t>
      </w:r>
      <w:bookmarkStart w:id="133" w:name="HC9776101ABF844E1AD8A77E1BEEBCEC1"/>
      <w:bookmarkEnd w:id="133"/>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 xml:space="preserve">“(i) </w:t>
      </w:r>
      <w:r w:rsidR="00C23337" w:rsidRPr="003C3168">
        <w:rPr>
          <w:rFonts w:ascii="Times New Roman" w:hAnsi="Times New Roman"/>
        </w:rPr>
        <w:t xml:space="preserve">whether </w:t>
      </w:r>
      <w:r w:rsidRPr="003C3168">
        <w:rPr>
          <w:rFonts w:ascii="Times New Roman" w:hAnsi="Times New Roman"/>
        </w:rPr>
        <w:t>the agreement satisfies the transition minimum contribution requirements of subsection (c) and if not, the date the agreement ceases to satisfy such requirements;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134" w:name="H6C57FBE9B811475AB372A7AAA48CCE86"/>
      <w:bookmarkEnd w:id="134"/>
      <w:r w:rsidRPr="003C3168">
        <w:rPr>
          <w:rFonts w:ascii="Times New Roman" w:hAnsi="Times New Roman"/>
        </w:rPr>
        <w:lastRenderedPageBreak/>
        <w:t xml:space="preserve">“(ii) </w:t>
      </w:r>
      <w:proofErr w:type="gramStart"/>
      <w:r w:rsidR="00C23337" w:rsidRPr="003C3168">
        <w:rPr>
          <w:rFonts w:ascii="Times New Roman" w:hAnsi="Times New Roman"/>
        </w:rPr>
        <w:t>whether</w:t>
      </w:r>
      <w:proofErr w:type="gramEnd"/>
      <w:r w:rsidR="00C23337" w:rsidRPr="003C3168">
        <w:rPr>
          <w:rFonts w:ascii="Times New Roman" w:hAnsi="Times New Roman"/>
        </w:rPr>
        <w:t xml:space="preserve"> </w:t>
      </w:r>
      <w:r w:rsidRPr="003C3168">
        <w:rPr>
          <w:rFonts w:ascii="Times New Roman" w:hAnsi="Times New Roman"/>
        </w:rPr>
        <w:t>an employer has ceased to have an obligation to contribute to the defined benefit plan under the agreement, or a predecessor agreement, and if so, the effective date of such cessation; and</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35" w:name="HCB3A05226F0A43BC952D372B663C66B0"/>
      <w:bookmarkEnd w:id="135"/>
      <w:r w:rsidRPr="003C3168">
        <w:rPr>
          <w:rFonts w:ascii="Times New Roman" w:hAnsi="Times New Roman"/>
        </w:rPr>
        <w:t xml:space="preserve">“(2) </w:t>
      </w:r>
      <w:proofErr w:type="gramStart"/>
      <w:r w:rsidRPr="003C3168">
        <w:rPr>
          <w:rFonts w:ascii="Times New Roman" w:hAnsi="Times New Roman"/>
        </w:rPr>
        <w:t>the</w:t>
      </w:r>
      <w:proofErr w:type="gramEnd"/>
      <w:r w:rsidRPr="003C3168">
        <w:rPr>
          <w:rFonts w:ascii="Times New Roman" w:hAnsi="Times New Roman"/>
        </w:rPr>
        <w:t xml:space="preserve"> plan </w:t>
      </w:r>
      <w:r w:rsidR="00973753" w:rsidRPr="003C3168">
        <w:rPr>
          <w:rFonts w:ascii="Times New Roman" w:hAnsi="Times New Roman"/>
        </w:rPr>
        <w:t xml:space="preserve">sponsor </w:t>
      </w:r>
      <w:r w:rsidRPr="003C3168">
        <w:rPr>
          <w:rFonts w:ascii="Times New Roman" w:hAnsi="Times New Roman"/>
        </w:rPr>
        <w:t xml:space="preserve">of a composite plan shall adopt rules and </w:t>
      </w:r>
      <w:r w:rsidR="003C1E69" w:rsidRPr="003C3168">
        <w:rPr>
          <w:rFonts w:ascii="Times New Roman" w:hAnsi="Times New Roman"/>
        </w:rPr>
        <w:t>procedures under which the plan</w:t>
      </w:r>
      <w:r w:rsidR="00973753" w:rsidRPr="003C3168">
        <w:rPr>
          <w:rFonts w:ascii="Times New Roman" w:hAnsi="Times New Roman"/>
        </w:rPr>
        <w:t xml:space="preserve"> sponsor</w:t>
      </w:r>
      <w:r w:rsidRPr="003C3168">
        <w:rPr>
          <w:rFonts w:ascii="Times New Roman" w:hAnsi="Times New Roman"/>
        </w:rPr>
        <w:t>—</w:t>
      </w:r>
      <w:bookmarkStart w:id="136" w:name="H5ED603E3726A419285001CBC7B71A53E"/>
      <w:bookmarkEnd w:id="136"/>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“(A) will be promptly provided by the bargaining parties with any information needed to determine </w:t>
      </w:r>
      <w:r w:rsidR="003E0AE4" w:rsidRPr="003C3168">
        <w:rPr>
          <w:rFonts w:ascii="Times New Roman" w:hAnsi="Times New Roman"/>
        </w:rPr>
        <w:t>whether</w:t>
      </w:r>
      <w:r w:rsidRPr="003C3168">
        <w:rPr>
          <w:rFonts w:ascii="Times New Roman" w:hAnsi="Times New Roman"/>
        </w:rPr>
        <w:t>—</w:t>
      </w:r>
      <w:bookmarkStart w:id="137" w:name="H7CA0A2B746B3417FB1AD9F96327F7825"/>
      <w:bookmarkEnd w:id="13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w:t>
      </w:r>
      <w:proofErr w:type="gramStart"/>
      <w:r w:rsidRPr="003C3168">
        <w:rPr>
          <w:rFonts w:ascii="Times New Roman" w:hAnsi="Times New Roman"/>
        </w:rPr>
        <w:t>i</w:t>
      </w:r>
      <w:proofErr w:type="gramEnd"/>
      <w:r w:rsidRPr="003C3168">
        <w:rPr>
          <w:rFonts w:ascii="Times New Roman" w:hAnsi="Times New Roman"/>
        </w:rPr>
        <w:t>) a multiemployer defined benefit plan is a legacy plan with respect to the composite plan;</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138" w:name="HBB7EC618F63945D3AD2DCC57217BC088"/>
      <w:bookmarkEnd w:id="138"/>
      <w:r w:rsidRPr="003C3168">
        <w:rPr>
          <w:rFonts w:ascii="Times New Roman" w:hAnsi="Times New Roman"/>
        </w:rPr>
        <w:t>“(ii) a collective bargaining agreement fails to satisfy the transition minimum contribution requirements of subsection (</w:t>
      </w:r>
      <w:r w:rsidR="00AE18A7" w:rsidRPr="003C3168">
        <w:rPr>
          <w:rFonts w:ascii="Times New Roman" w:hAnsi="Times New Roman"/>
        </w:rPr>
        <w:t>d</w:t>
      </w:r>
      <w:r w:rsidRPr="003C3168">
        <w:rPr>
          <w:rFonts w:ascii="Times New Roman" w:hAnsi="Times New Roman"/>
        </w:rPr>
        <w:t xml:space="preserve">) with respect </w:t>
      </w:r>
      <w:r w:rsidR="00B53337" w:rsidRPr="003C3168">
        <w:rPr>
          <w:rFonts w:ascii="Times New Roman" w:hAnsi="Times New Roman"/>
        </w:rPr>
        <w:t xml:space="preserve">to </w:t>
      </w:r>
      <w:r w:rsidRPr="003C3168">
        <w:rPr>
          <w:rFonts w:ascii="Times New Roman" w:hAnsi="Times New Roman"/>
        </w:rPr>
        <w:t>a plan described in clause (i);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139" w:name="H0BECC34F913C4E9E8A688A9DB5B9FD0C"/>
      <w:bookmarkEnd w:id="139"/>
      <w:r w:rsidRPr="003C3168">
        <w:rPr>
          <w:rFonts w:ascii="Times New Roman" w:hAnsi="Times New Roman"/>
        </w:rPr>
        <w:t xml:space="preserve">“(iii) </w:t>
      </w:r>
      <w:proofErr w:type="gramStart"/>
      <w:r w:rsidRPr="003C3168">
        <w:rPr>
          <w:rFonts w:ascii="Times New Roman" w:hAnsi="Times New Roman"/>
        </w:rPr>
        <w:t>an</w:t>
      </w:r>
      <w:proofErr w:type="gramEnd"/>
      <w:r w:rsidRPr="003C3168">
        <w:rPr>
          <w:rFonts w:ascii="Times New Roman" w:hAnsi="Times New Roman"/>
        </w:rPr>
        <w:t xml:space="preserve"> employer has ceased to have an obligation to contribute to a multiemployer defined benefit plan for any employees covered by the composite plan;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40" w:name="HB07BBD892E6645E091E0DC0A7738E8EB"/>
      <w:bookmarkEnd w:id="140"/>
      <w:r w:rsidRPr="003C3168">
        <w:rPr>
          <w:rFonts w:ascii="Times New Roman" w:hAnsi="Times New Roman"/>
        </w:rPr>
        <w:t xml:space="preserve">“(B) </w:t>
      </w:r>
      <w:proofErr w:type="gramStart"/>
      <w:r w:rsidRPr="003C3168">
        <w:rPr>
          <w:rFonts w:ascii="Times New Roman" w:hAnsi="Times New Roman"/>
        </w:rPr>
        <w:t>will</w:t>
      </w:r>
      <w:proofErr w:type="gramEnd"/>
      <w:r w:rsidRPr="003C3168">
        <w:rPr>
          <w:rFonts w:ascii="Times New Roman" w:hAnsi="Times New Roman"/>
        </w:rPr>
        <w:t xml:space="preserve"> request annually from the plan </w:t>
      </w:r>
      <w:r w:rsidR="00973753" w:rsidRPr="003C3168">
        <w:rPr>
          <w:rFonts w:ascii="Times New Roman" w:hAnsi="Times New Roman"/>
        </w:rPr>
        <w:t>sponsor</w:t>
      </w:r>
      <w:r w:rsidR="003E0AE4" w:rsidRPr="003C3168">
        <w:rPr>
          <w:rFonts w:ascii="Times New Roman" w:hAnsi="Times New Roman"/>
        </w:rPr>
        <w:t xml:space="preserve"> </w:t>
      </w:r>
      <w:r w:rsidRPr="003C3168">
        <w:rPr>
          <w:rFonts w:ascii="Times New Roman" w:hAnsi="Times New Roman"/>
        </w:rPr>
        <w:t xml:space="preserve">of each legacy plan </w:t>
      </w:r>
      <w:r w:rsidR="00973753" w:rsidRPr="003C3168">
        <w:rPr>
          <w:rFonts w:ascii="Times New Roman" w:hAnsi="Times New Roman"/>
        </w:rPr>
        <w:t xml:space="preserve">associated with </w:t>
      </w:r>
      <w:r w:rsidRPr="003C3168">
        <w:rPr>
          <w:rFonts w:ascii="Times New Roman" w:hAnsi="Times New Roman"/>
        </w:rPr>
        <w:t xml:space="preserve"> the composite plan, the certification described in paragraph (1)(B) for each collective bargaining agreement under which an employer has an obligation to contribute to both plans.</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141" w:name="HB8EC0499B4DC4E21AA2CBA1955C02886"/>
      <w:bookmarkEnd w:id="141"/>
      <w:r w:rsidRPr="003C3168">
        <w:rPr>
          <w:rFonts w:ascii="Times New Roman" w:hAnsi="Times New Roman"/>
        </w:rPr>
        <w:t>“(</w:t>
      </w:r>
      <w:r w:rsidR="0094184A" w:rsidRPr="003C3168">
        <w:rPr>
          <w:rFonts w:ascii="Times New Roman" w:hAnsi="Times New Roman"/>
        </w:rPr>
        <w:t>f</w:t>
      </w:r>
      <w:r w:rsidRPr="003C3168">
        <w:rPr>
          <w:rFonts w:ascii="Times New Roman" w:hAnsi="Times New Roman"/>
        </w:rPr>
        <w:t xml:space="preserve">) </w:t>
      </w:r>
      <w:r w:rsidRPr="003C3168">
        <w:rPr>
          <w:rFonts w:ascii="Times New Roman" w:hAnsi="Times New Roman"/>
          <w:smallCaps/>
          <w:spacing w:val="15"/>
        </w:rPr>
        <w:t>Termination of composite plan restrictions</w:t>
      </w:r>
      <w:r w:rsidRPr="003C3168">
        <w:rPr>
          <w:rFonts w:ascii="Times New Roman" w:hAnsi="Times New Roman"/>
        </w:rPr>
        <w:t>.—</w:t>
      </w:r>
      <w:bookmarkStart w:id="142" w:name="H89115435E2A34980A92C05A1723D520B"/>
      <w:bookmarkEnd w:id="14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b/>
        </w:rPr>
      </w:pPr>
      <w:r w:rsidRPr="003C3168">
        <w:rPr>
          <w:rFonts w:ascii="Times New Roman" w:hAnsi="Times New Roman"/>
        </w:rPr>
        <w:t xml:space="preserve">“(1) IN GENERAL.—Beginning with the first day of the first plan year of a </w:t>
      </w:r>
      <w:r w:rsidR="0003207E" w:rsidRPr="003C3168">
        <w:rPr>
          <w:rFonts w:ascii="Times New Roman" w:hAnsi="Times New Roman"/>
        </w:rPr>
        <w:t xml:space="preserve">legacy plan </w:t>
      </w:r>
      <w:r w:rsidRPr="003C3168">
        <w:rPr>
          <w:rFonts w:ascii="Times New Roman" w:hAnsi="Times New Roman"/>
        </w:rPr>
        <w:t xml:space="preserve">with respect to which the plan actuary certifies that the plan </w:t>
      </w:r>
      <w:r w:rsidR="00973753" w:rsidRPr="003C3168">
        <w:rPr>
          <w:rFonts w:ascii="Times New Roman" w:hAnsi="Times New Roman"/>
        </w:rPr>
        <w:t xml:space="preserve">is fully funded, </w:t>
      </w:r>
      <w:r w:rsidR="003E0AE4" w:rsidRPr="003C3168">
        <w:rPr>
          <w:rFonts w:ascii="Times New Roman" w:hAnsi="Times New Roman"/>
        </w:rPr>
        <w:t xml:space="preserve">has been </w:t>
      </w:r>
      <w:r w:rsidRPr="003C3168">
        <w:rPr>
          <w:rFonts w:ascii="Times New Roman" w:hAnsi="Times New Roman"/>
        </w:rPr>
        <w:t>fully funded</w:t>
      </w:r>
      <w:r w:rsidR="00283057" w:rsidRPr="003C3168">
        <w:rPr>
          <w:rFonts w:ascii="Times New Roman" w:hAnsi="Times New Roman"/>
        </w:rPr>
        <w:t xml:space="preserve"> </w:t>
      </w:r>
      <w:r w:rsidR="00973753" w:rsidRPr="003C3168">
        <w:rPr>
          <w:rFonts w:ascii="Times New Roman" w:hAnsi="Times New Roman"/>
        </w:rPr>
        <w:t>for at least 3 out of the immediately preceding 5 plan years</w:t>
      </w:r>
      <w:r w:rsidRPr="003C3168">
        <w:rPr>
          <w:rFonts w:ascii="Times New Roman" w:hAnsi="Times New Roman"/>
        </w:rPr>
        <w:t xml:space="preserve"> and is projected to remain fully funded for at least the following four plan years—</w:t>
      </w:r>
      <w:bookmarkStart w:id="143" w:name="HAB2374C58A1B42169E87E82CCDC4BFDF"/>
      <w:bookmarkEnd w:id="143"/>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the provisions of subsections (a), (</w:t>
      </w:r>
      <w:r w:rsidR="0094184A" w:rsidRPr="003C3168">
        <w:rPr>
          <w:rFonts w:ascii="Times New Roman" w:hAnsi="Times New Roman"/>
        </w:rPr>
        <w:t>c</w:t>
      </w:r>
      <w:r w:rsidRPr="003C3168">
        <w:rPr>
          <w:rFonts w:ascii="Times New Roman" w:hAnsi="Times New Roman"/>
        </w:rPr>
        <w:t>), and (</w:t>
      </w:r>
      <w:r w:rsidR="0094184A" w:rsidRPr="003C3168">
        <w:rPr>
          <w:rFonts w:ascii="Times New Roman" w:hAnsi="Times New Roman"/>
        </w:rPr>
        <w:t>d</w:t>
      </w:r>
      <w:r w:rsidRPr="003C3168">
        <w:rPr>
          <w:rFonts w:ascii="Times New Roman" w:hAnsi="Times New Roman"/>
        </w:rPr>
        <w:t xml:space="preserve">) shall cease to apply with respect to a collective bargaining agreement to the extent the agreement, or a predecessor agreement, provides or provided for contributions to </w:t>
      </w:r>
      <w:r w:rsidR="0003207E" w:rsidRPr="003C3168">
        <w:rPr>
          <w:rFonts w:ascii="Times New Roman" w:hAnsi="Times New Roman"/>
        </w:rPr>
        <w:t>the legacy</w:t>
      </w:r>
      <w:r w:rsidRPr="003C3168">
        <w:rPr>
          <w:rFonts w:ascii="Times New Roman" w:hAnsi="Times New Roman"/>
        </w:rPr>
        <w:t xml:space="preserve"> plan;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44" w:name="HA8FB7340081744B8A9789B3A03B9351C"/>
      <w:bookmarkEnd w:id="144"/>
      <w:r w:rsidRPr="003C3168">
        <w:rPr>
          <w:rFonts w:ascii="Times New Roman" w:hAnsi="Times New Roman"/>
        </w:rPr>
        <w:t xml:space="preserve">“(B) </w:t>
      </w:r>
      <w:proofErr w:type="gramStart"/>
      <w:r w:rsidRPr="003C3168">
        <w:rPr>
          <w:rFonts w:ascii="Times New Roman" w:hAnsi="Times New Roman"/>
        </w:rPr>
        <w:t>the</w:t>
      </w:r>
      <w:proofErr w:type="gramEnd"/>
      <w:r w:rsidRPr="003C3168">
        <w:rPr>
          <w:rFonts w:ascii="Times New Roman" w:hAnsi="Times New Roman"/>
        </w:rPr>
        <w:t xml:space="preserve"> provisions of subsection (</w:t>
      </w:r>
      <w:r w:rsidR="0094184A" w:rsidRPr="003C3168">
        <w:rPr>
          <w:rFonts w:ascii="Times New Roman" w:hAnsi="Times New Roman"/>
        </w:rPr>
        <w:t>e</w:t>
      </w:r>
      <w:r w:rsidRPr="003C3168">
        <w:rPr>
          <w:rFonts w:ascii="Times New Roman" w:hAnsi="Times New Roman"/>
        </w:rPr>
        <w:t xml:space="preserve">) shall cease to apply with respect to </w:t>
      </w:r>
      <w:r w:rsidR="0003207E" w:rsidRPr="003C3168">
        <w:rPr>
          <w:rFonts w:ascii="Times New Roman" w:hAnsi="Times New Roman"/>
        </w:rPr>
        <w:t>the legacy</w:t>
      </w:r>
      <w:r w:rsidRPr="003C3168">
        <w:rPr>
          <w:rFonts w:ascii="Times New Roman" w:hAnsi="Times New Roman"/>
        </w:rPr>
        <w:t xml:space="preserve">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45" w:name="H455655C9232943D5BC33A91196EF0F82"/>
      <w:bookmarkEnd w:id="145"/>
      <w:r w:rsidRPr="003C3168">
        <w:rPr>
          <w:rFonts w:ascii="Times New Roman" w:hAnsi="Times New Roman"/>
        </w:rPr>
        <w:t>“(2) DETERMINATION OF FULLY FUNDED.—A plan is fully funded for purposes of paragraph (1) if,</w:t>
      </w:r>
      <w:r w:rsidR="0003207E" w:rsidRPr="003C3168">
        <w:rPr>
          <w:rFonts w:ascii="Times New Roman" w:hAnsi="Times New Roman"/>
        </w:rPr>
        <w:t xml:space="preserve"> </w:t>
      </w:r>
      <w:r w:rsidRPr="003C3168">
        <w:rPr>
          <w:rFonts w:ascii="Times New Roman" w:hAnsi="Times New Roman"/>
        </w:rPr>
        <w:t>as of the valuation date of the plan, the value of the plan’s assets equals or exceeds the actuary’s best estimate of the present value of the plan’s liabilities.</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46" w:name="H1E99F1C5AAF640EAB67C6C8B78759A1F"/>
      <w:bookmarkEnd w:id="146"/>
      <w:r w:rsidRPr="003C3168">
        <w:rPr>
          <w:rFonts w:ascii="Times New Roman" w:hAnsi="Times New Roman"/>
        </w:rPr>
        <w:lastRenderedPageBreak/>
        <w:t>“(3) APPLICABLE RULES.—Actuarial determinations and projections under this subsection shall be based on the rules in section 305(b</w:t>
      </w:r>
      <w:proofErr w:type="gramStart"/>
      <w:r w:rsidRPr="003C3168">
        <w:rPr>
          <w:rFonts w:ascii="Times New Roman" w:hAnsi="Times New Roman"/>
        </w:rPr>
        <w:t>)(</w:t>
      </w:r>
      <w:proofErr w:type="gramEnd"/>
      <w:r w:rsidRPr="003C3168">
        <w:rPr>
          <w:rFonts w:ascii="Times New Roman" w:hAnsi="Times New Roman"/>
        </w:rPr>
        <w:t>3) and section 801(c)(3).</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147" w:name="H226D3F8DA9914D38BD6882CEF61C33E4"/>
      <w:bookmarkEnd w:id="147"/>
      <w:r w:rsidRPr="003C3168">
        <w:rPr>
          <w:rFonts w:ascii="Times New Roman" w:hAnsi="Times New Roman"/>
        </w:rPr>
        <w:t>“(</w:t>
      </w:r>
      <w:r w:rsidR="0094184A" w:rsidRPr="003C3168">
        <w:rPr>
          <w:rFonts w:ascii="Times New Roman" w:hAnsi="Times New Roman"/>
        </w:rPr>
        <w:t>g</w:t>
      </w:r>
      <w:r w:rsidRPr="003C3168">
        <w:rPr>
          <w:rFonts w:ascii="Times New Roman" w:hAnsi="Times New Roman"/>
        </w:rPr>
        <w:t xml:space="preserve">) </w:t>
      </w:r>
      <w:r w:rsidRPr="003C3168">
        <w:rPr>
          <w:rFonts w:ascii="Times New Roman" w:hAnsi="Times New Roman"/>
          <w:smallCaps/>
          <w:spacing w:val="15"/>
        </w:rPr>
        <w:t>Legacy plan defined</w:t>
      </w:r>
      <w:r w:rsidRPr="003C3168">
        <w:rPr>
          <w:rFonts w:ascii="Times New Roman" w:hAnsi="Times New Roman"/>
        </w:rPr>
        <w:t>.—</w:t>
      </w:r>
      <w:bookmarkStart w:id="148" w:name="H59BACA94F5544CEAADF075C6460B5327"/>
      <w:bookmarkEnd w:id="14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 GENERAL.—For purposes of this part and parts 2 and 3, a multiemployer defined benefit plan becomes a legacy plan as of the first day of the first plan year of such plan beginning on or immediately following the first date on which at least 500 (or, if less, 5 percent) of the employees in covered service under the plan are eligible to accrue a benefit under one or more composite plans.</w:t>
      </w:r>
      <w:r w:rsidR="004F27F1" w:rsidRPr="003C3168">
        <w:rPr>
          <w:rFonts w:ascii="Times New Roman" w:hAnsi="Times New Roman"/>
        </w:rPr>
        <w:t xml:space="preserve">  If an employer is or has been obligated to contribute both to a composite plan and a legacy plan with respect to essentially the same group or classification of employees, that legacy plan is considered to be associated with such composite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49" w:name="HC41BFDFFE4674DE4974581B4417512CB"/>
      <w:bookmarkEnd w:id="149"/>
      <w:r w:rsidRPr="003C3168">
        <w:rPr>
          <w:rFonts w:ascii="Times New Roman" w:hAnsi="Times New Roman"/>
        </w:rPr>
        <w:t>“(2) ELIGIBLE TO ACCRUE A BENEFIT.—</w:t>
      </w:r>
      <w:r w:rsidR="0003207E" w:rsidRPr="003C3168">
        <w:rPr>
          <w:rFonts w:ascii="Times New Roman" w:hAnsi="Times New Roman"/>
        </w:rPr>
        <w:t xml:space="preserve"> </w:t>
      </w:r>
      <w:r w:rsidRPr="003C3168">
        <w:rPr>
          <w:rFonts w:ascii="Times New Roman" w:hAnsi="Times New Roman"/>
        </w:rPr>
        <w:t xml:space="preserve">For purposes of paragraph (1), an employee is </w:t>
      </w:r>
      <w:r w:rsidR="003E0AE4" w:rsidRPr="003C3168">
        <w:rPr>
          <w:rFonts w:ascii="Times New Roman" w:hAnsi="Times New Roman"/>
        </w:rPr>
        <w:t xml:space="preserve">considered </w:t>
      </w:r>
      <w:r w:rsidRPr="003C3168">
        <w:rPr>
          <w:rFonts w:ascii="Times New Roman" w:hAnsi="Times New Roman"/>
        </w:rPr>
        <w:t>eligible to accrue a benefit under a composite plan as of the first day of the month following the first month in which the employee completes an hour of service under a collective bargaining agreement that provides for contributions to the composite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50" w:name="H34CECA8BBC78433F85277DC6A7426F6C"/>
      <w:bookmarkEnd w:id="150"/>
      <w:r w:rsidRPr="003C3168">
        <w:rPr>
          <w:rFonts w:ascii="Times New Roman" w:hAnsi="Times New Roman"/>
        </w:rPr>
        <w:t>“(3) COVERED SERVICE.—For purposes of paragraph (1), the term ‘covered service under the plan’ means any service by an employee of an employer within a job classification or class of employees covered by a collective bargaining agreement that requires the employer to make contributions to a multiemployer defined benefit plan—</w:t>
      </w:r>
      <w:bookmarkStart w:id="151" w:name="HD18EC1AF12894C5691716C539687164B"/>
      <w:bookmarkEnd w:id="15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without regard to whether the employee is eligible to accrue any benefits under the defined benefit plan with respect to such service,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52" w:name="HD1936A24E81F43818EAEFDD4CB6E428D"/>
      <w:bookmarkEnd w:id="152"/>
      <w:r w:rsidRPr="003C3168">
        <w:rPr>
          <w:rFonts w:ascii="Times New Roman" w:hAnsi="Times New Roman"/>
        </w:rPr>
        <w:t xml:space="preserve">“(B) </w:t>
      </w:r>
      <w:proofErr w:type="gramStart"/>
      <w:r w:rsidRPr="003C3168">
        <w:rPr>
          <w:rFonts w:ascii="Times New Roman" w:hAnsi="Times New Roman"/>
        </w:rPr>
        <w:t>without</w:t>
      </w:r>
      <w:proofErr w:type="gramEnd"/>
      <w:r w:rsidRPr="003C3168">
        <w:rPr>
          <w:rFonts w:ascii="Times New Roman" w:hAnsi="Times New Roman"/>
        </w:rPr>
        <w:t xml:space="preserve"> regard to whether the employer’s contribution obligation to the plan is measured in whole or in part by such service.</w:t>
      </w:r>
    </w:p>
    <w:p w:rsidR="00A303C1" w:rsidRPr="003C3168" w:rsidRDefault="00C9024E" w:rsidP="0072500D">
      <w:pPr>
        <w:spacing w:before="100" w:beforeAutospacing="1" w:after="100" w:afterAutospacing="1" w:line="240" w:lineRule="auto"/>
        <w:ind w:firstLine="480"/>
        <w:jc w:val="both"/>
        <w:rPr>
          <w:rFonts w:ascii="Times New Roman" w:hAnsi="Times New Roman"/>
        </w:rPr>
      </w:pPr>
      <w:bookmarkStart w:id="153" w:name="H9363A172C22540C2B01474E13F75C0C4"/>
      <w:bookmarkStart w:id="154" w:name="H74B85B8419C3434F9145167653F99CC1"/>
      <w:bookmarkEnd w:id="153"/>
      <w:bookmarkEnd w:id="154"/>
      <w:r w:rsidRPr="003C3168">
        <w:rPr>
          <w:rFonts w:ascii="Times New Roman" w:hAnsi="Times New Roman"/>
        </w:rPr>
        <w:t xml:space="preserve">“(h) </w:t>
      </w:r>
      <w:r w:rsidR="0025301B" w:rsidRPr="003C3168">
        <w:rPr>
          <w:rFonts w:ascii="Times New Roman" w:hAnsi="Times New Roman"/>
        </w:rPr>
        <w:t>SIMPLIFIED RULES FOR CERTAIN PLANS</w:t>
      </w:r>
      <w:r w:rsidRPr="003C3168">
        <w:rPr>
          <w:rFonts w:ascii="Times New Roman" w:hAnsi="Times New Roman"/>
        </w:rPr>
        <w:t>.</w:t>
      </w:r>
      <w:r w:rsidR="0025301B" w:rsidRPr="003C3168">
        <w:rPr>
          <w:rFonts w:ascii="Times New Roman" w:hAnsi="Times New Roman"/>
        </w:rPr>
        <w:t>—</w:t>
      </w:r>
      <w:r w:rsidRPr="003C3168">
        <w:rPr>
          <w:rFonts w:ascii="Times New Roman" w:hAnsi="Times New Roman"/>
        </w:rPr>
        <w:t xml:space="preserve"> </w:t>
      </w:r>
    </w:p>
    <w:p w:rsidR="00A303C1" w:rsidRPr="003C3168" w:rsidRDefault="003868E8" w:rsidP="004A2B9C">
      <w:pPr>
        <w:spacing w:before="100" w:beforeAutospacing="1" w:after="100" w:afterAutospacing="1" w:line="240" w:lineRule="auto"/>
        <w:ind w:left="1200"/>
        <w:jc w:val="both"/>
        <w:rPr>
          <w:rFonts w:ascii="Times New Roman" w:hAnsi="Times New Roman"/>
          <w:b/>
        </w:rPr>
      </w:pPr>
      <w:r w:rsidRPr="003C3168">
        <w:rPr>
          <w:rFonts w:ascii="Times New Roman" w:hAnsi="Times New Roman"/>
        </w:rPr>
        <w:t xml:space="preserve">“(1) </w:t>
      </w:r>
      <w:proofErr w:type="gramStart"/>
      <w:r w:rsidR="00C9024E" w:rsidRPr="003C3168">
        <w:rPr>
          <w:rFonts w:ascii="Times New Roman" w:hAnsi="Times New Roman"/>
        </w:rPr>
        <w:t>Notwithstanding</w:t>
      </w:r>
      <w:proofErr w:type="gramEnd"/>
      <w:r w:rsidR="00C9024E" w:rsidRPr="003C3168">
        <w:rPr>
          <w:rFonts w:ascii="Times New Roman" w:hAnsi="Times New Roman"/>
        </w:rPr>
        <w:t xml:space="preserve"> any provision herein to the contrary, a multiemployer defined benefit plan becomes a legacy plan as of the first day of the plan year </w:t>
      </w:r>
      <w:r w:rsidRPr="003C3168">
        <w:rPr>
          <w:rFonts w:ascii="Times New Roman" w:hAnsi="Times New Roman"/>
        </w:rPr>
        <w:t>with respect to</w:t>
      </w:r>
      <w:r w:rsidR="00C9024E" w:rsidRPr="003C3168">
        <w:rPr>
          <w:rFonts w:ascii="Times New Roman" w:hAnsi="Times New Roman"/>
        </w:rPr>
        <w:t xml:space="preserve"> which the plan is amended to:</w:t>
      </w:r>
      <w:r w:rsidR="00EF0BCD" w:rsidRPr="003C3168">
        <w:rPr>
          <w:rFonts w:ascii="Times New Roman" w:hAnsi="Times New Roman"/>
        </w:rPr>
        <w:t xml:space="preserve"> </w:t>
      </w:r>
    </w:p>
    <w:p w:rsidR="00A303C1" w:rsidRPr="003C3168" w:rsidRDefault="003868E8" w:rsidP="004A2B9C">
      <w:pPr>
        <w:spacing w:before="100" w:beforeAutospacing="1" w:after="100" w:afterAutospacing="1" w:line="240" w:lineRule="auto"/>
        <w:ind w:left="1200" w:firstLine="480"/>
        <w:jc w:val="both"/>
        <w:rPr>
          <w:rFonts w:ascii="Times New Roman" w:hAnsi="Times New Roman"/>
        </w:rPr>
      </w:pPr>
      <w:r w:rsidRPr="003C3168">
        <w:rPr>
          <w:rFonts w:ascii="Times New Roman" w:hAnsi="Times New Roman"/>
        </w:rPr>
        <w:t>“(A</w:t>
      </w:r>
      <w:r w:rsidR="00C9024E" w:rsidRPr="003C3168">
        <w:rPr>
          <w:rFonts w:ascii="Times New Roman" w:hAnsi="Times New Roman"/>
        </w:rPr>
        <w:t xml:space="preserve">) add a composite plan component as described in section 801(c), </w:t>
      </w:r>
    </w:p>
    <w:p w:rsidR="00A303C1" w:rsidRPr="003C3168" w:rsidRDefault="003868E8" w:rsidP="004A2B9C">
      <w:pPr>
        <w:spacing w:before="100" w:beforeAutospacing="1" w:after="100" w:afterAutospacing="1" w:line="240" w:lineRule="auto"/>
        <w:ind w:left="1200" w:firstLine="480"/>
        <w:jc w:val="both"/>
        <w:rPr>
          <w:rFonts w:ascii="Times New Roman" w:hAnsi="Times New Roman"/>
        </w:rPr>
      </w:pPr>
      <w:r w:rsidRPr="003C3168">
        <w:rPr>
          <w:rFonts w:ascii="Times New Roman" w:hAnsi="Times New Roman"/>
        </w:rPr>
        <w:t xml:space="preserve">“(B) </w:t>
      </w:r>
      <w:proofErr w:type="gramStart"/>
      <w:r w:rsidRPr="003C3168">
        <w:rPr>
          <w:rFonts w:ascii="Times New Roman" w:hAnsi="Times New Roman"/>
        </w:rPr>
        <w:t>cease</w:t>
      </w:r>
      <w:proofErr w:type="gramEnd"/>
      <w:r w:rsidRPr="003C3168">
        <w:rPr>
          <w:rFonts w:ascii="Times New Roman" w:hAnsi="Times New Roman"/>
        </w:rPr>
        <w:t xml:space="preserve"> </w:t>
      </w:r>
      <w:r w:rsidR="00C9024E" w:rsidRPr="003C3168">
        <w:rPr>
          <w:rFonts w:ascii="Times New Roman" w:hAnsi="Times New Roman"/>
        </w:rPr>
        <w:t xml:space="preserve">all future benefit accruals </w:t>
      </w:r>
      <w:r w:rsidRPr="003C3168">
        <w:rPr>
          <w:rFonts w:ascii="Times New Roman" w:hAnsi="Times New Roman"/>
        </w:rPr>
        <w:t>as of a date or dates specified in the plan</w:t>
      </w:r>
      <w:r w:rsidR="00F268CE" w:rsidRPr="003C3168">
        <w:rPr>
          <w:rFonts w:ascii="Times New Roman" w:hAnsi="Times New Roman"/>
        </w:rPr>
        <w:t>,</w:t>
      </w:r>
    </w:p>
    <w:p w:rsidR="00D66AC2" w:rsidRPr="003C3168" w:rsidRDefault="003868E8" w:rsidP="004A2B9C">
      <w:pPr>
        <w:spacing w:before="100" w:beforeAutospacing="1" w:after="100" w:afterAutospacing="1" w:line="240" w:lineRule="auto"/>
        <w:ind w:left="1200" w:firstLine="480"/>
        <w:jc w:val="both"/>
        <w:rPr>
          <w:rFonts w:ascii="Times New Roman" w:hAnsi="Times New Roman"/>
        </w:rPr>
      </w:pPr>
      <w:r w:rsidRPr="003C3168">
        <w:rPr>
          <w:rFonts w:ascii="Times New Roman" w:hAnsi="Times New Roman"/>
        </w:rPr>
        <w:t xml:space="preserve">“(C) provide that, after the date </w:t>
      </w:r>
      <w:r w:rsidR="00CB0103" w:rsidRPr="003C3168">
        <w:rPr>
          <w:rFonts w:ascii="Times New Roman" w:hAnsi="Times New Roman"/>
        </w:rPr>
        <w:t xml:space="preserve">or dates </w:t>
      </w:r>
      <w:r w:rsidRPr="003C3168">
        <w:rPr>
          <w:rFonts w:ascii="Times New Roman" w:hAnsi="Times New Roman"/>
        </w:rPr>
        <w:t>specified in subparagraph (</w:t>
      </w:r>
      <w:r w:rsidR="00F268CE" w:rsidRPr="003C3168">
        <w:rPr>
          <w:rFonts w:ascii="Times New Roman" w:hAnsi="Times New Roman"/>
        </w:rPr>
        <w:t>B</w:t>
      </w:r>
      <w:r w:rsidRPr="003C3168">
        <w:rPr>
          <w:rFonts w:ascii="Times New Roman" w:hAnsi="Times New Roman"/>
        </w:rPr>
        <w:t>)</w:t>
      </w:r>
      <w:r w:rsidR="00021A06" w:rsidRPr="003C3168">
        <w:rPr>
          <w:rFonts w:ascii="Times New Roman" w:hAnsi="Times New Roman"/>
        </w:rPr>
        <w:t xml:space="preserve"> </w:t>
      </w:r>
      <w:r w:rsidR="00F268CE" w:rsidRPr="003C3168">
        <w:rPr>
          <w:rFonts w:ascii="Times New Roman" w:hAnsi="Times New Roman"/>
        </w:rPr>
        <w:t>, above</w:t>
      </w:r>
      <w:r w:rsidRPr="003C3168">
        <w:rPr>
          <w:rFonts w:ascii="Times New Roman" w:hAnsi="Times New Roman"/>
        </w:rPr>
        <w:t>, any benefits earned under the plan will be determined under the terms of the composite plan componen</w:t>
      </w:r>
      <w:r w:rsidR="00D66AC2" w:rsidRPr="003C3168">
        <w:rPr>
          <w:rFonts w:ascii="Times New Roman" w:hAnsi="Times New Roman"/>
        </w:rPr>
        <w:t>t, and</w:t>
      </w:r>
    </w:p>
    <w:p w:rsidR="00A303C1" w:rsidRPr="003C3168" w:rsidRDefault="00D66AC2" w:rsidP="004A2B9C">
      <w:pPr>
        <w:spacing w:before="100" w:beforeAutospacing="1" w:after="100" w:afterAutospacing="1" w:line="240" w:lineRule="auto"/>
        <w:ind w:left="1200" w:firstLine="480"/>
        <w:jc w:val="both"/>
        <w:rPr>
          <w:rFonts w:ascii="Times New Roman" w:hAnsi="Times New Roman"/>
        </w:rPr>
      </w:pPr>
      <w:r w:rsidRPr="003C3168">
        <w:rPr>
          <w:rFonts w:ascii="Times New Roman" w:hAnsi="Times New Roman"/>
        </w:rPr>
        <w:lastRenderedPageBreak/>
        <w:t>“(D</w:t>
      </w:r>
      <w:proofErr w:type="gramStart"/>
      <w:r w:rsidRPr="003C3168">
        <w:rPr>
          <w:rFonts w:ascii="Times New Roman" w:hAnsi="Times New Roman"/>
        </w:rPr>
        <w:t>)  state</w:t>
      </w:r>
      <w:proofErr w:type="gramEnd"/>
      <w:r w:rsidRPr="003C3168">
        <w:rPr>
          <w:rFonts w:ascii="Times New Roman" w:hAnsi="Times New Roman"/>
        </w:rPr>
        <w:t xml:space="preserve"> that it is a legacy plan </w:t>
      </w:r>
      <w:r w:rsidR="00FC203B" w:rsidRPr="003C3168">
        <w:rPr>
          <w:rFonts w:ascii="Times New Roman" w:hAnsi="Times New Roman"/>
        </w:rPr>
        <w:t xml:space="preserve">that elects to be covered by the provisions of this subsection </w:t>
      </w:r>
      <w:r w:rsidRPr="003C3168">
        <w:rPr>
          <w:rFonts w:ascii="Times New Roman" w:hAnsi="Times New Roman"/>
        </w:rPr>
        <w:t xml:space="preserve">and </w:t>
      </w:r>
      <w:r w:rsidR="004F27F1" w:rsidRPr="003C3168">
        <w:rPr>
          <w:rFonts w:ascii="Times New Roman" w:hAnsi="Times New Roman"/>
        </w:rPr>
        <w:t xml:space="preserve">that it is associated with </w:t>
      </w:r>
      <w:r w:rsidRPr="003C3168">
        <w:rPr>
          <w:rFonts w:ascii="Times New Roman" w:hAnsi="Times New Roman"/>
        </w:rPr>
        <w:t>the composite plan component</w:t>
      </w:r>
      <w:r w:rsidR="004F27F1" w:rsidRPr="003C3168">
        <w:rPr>
          <w:rFonts w:ascii="Times New Roman" w:hAnsi="Times New Roman"/>
        </w:rPr>
        <w:t xml:space="preserve">.  </w:t>
      </w:r>
    </w:p>
    <w:p w:rsidR="003E0AE4" w:rsidRPr="003C3168" w:rsidRDefault="003868E8" w:rsidP="004A2B9C">
      <w:pPr>
        <w:spacing w:before="100" w:beforeAutospacing="1" w:after="100" w:afterAutospacing="1" w:line="240" w:lineRule="auto"/>
        <w:ind w:left="1200"/>
        <w:jc w:val="both"/>
        <w:rPr>
          <w:rFonts w:ascii="Times New Roman" w:hAnsi="Times New Roman"/>
        </w:rPr>
      </w:pPr>
      <w:r w:rsidRPr="003C3168">
        <w:rPr>
          <w:rFonts w:ascii="Times New Roman" w:hAnsi="Times New Roman"/>
        </w:rPr>
        <w:t>“(2)</w:t>
      </w:r>
      <w:r w:rsidR="00021A06" w:rsidRPr="003C3168">
        <w:rPr>
          <w:rFonts w:ascii="Times New Roman" w:hAnsi="Times New Roman"/>
        </w:rPr>
        <w:t xml:space="preserve"> </w:t>
      </w:r>
      <w:r w:rsidRPr="003C3168">
        <w:rPr>
          <w:rFonts w:ascii="Times New Roman" w:hAnsi="Times New Roman"/>
        </w:rPr>
        <w:t xml:space="preserve">In the case of a legacy plan </w:t>
      </w:r>
      <w:r w:rsidR="00EA26FC" w:rsidRPr="003C3168">
        <w:rPr>
          <w:rFonts w:ascii="Times New Roman" w:hAnsi="Times New Roman"/>
        </w:rPr>
        <w:t>described in paragraph (1)</w:t>
      </w:r>
      <w:r w:rsidRPr="003C3168">
        <w:rPr>
          <w:rFonts w:ascii="Times New Roman" w:hAnsi="Times New Roman"/>
        </w:rPr>
        <w:t xml:space="preserve">, </w:t>
      </w:r>
    </w:p>
    <w:p w:rsidR="00A303C1" w:rsidRPr="003C3168" w:rsidRDefault="003E0AE4" w:rsidP="004A2B9C">
      <w:pPr>
        <w:spacing w:before="100" w:beforeAutospacing="1" w:after="100" w:afterAutospacing="1" w:line="240" w:lineRule="auto"/>
        <w:ind w:left="1200" w:firstLine="720"/>
        <w:jc w:val="both"/>
        <w:rPr>
          <w:rFonts w:ascii="Times New Roman" w:hAnsi="Times New Roman"/>
        </w:rPr>
      </w:pPr>
      <w:r w:rsidRPr="003C3168">
        <w:rPr>
          <w:rFonts w:ascii="Times New Roman" w:hAnsi="Times New Roman"/>
        </w:rPr>
        <w:t xml:space="preserve">“(A) Each plan year the </w:t>
      </w:r>
      <w:r w:rsidR="00F03E86" w:rsidRPr="003C3168">
        <w:rPr>
          <w:rFonts w:ascii="Times New Roman" w:hAnsi="Times New Roman"/>
        </w:rPr>
        <w:t xml:space="preserve">plan sponsor shall allocate an </w:t>
      </w:r>
      <w:r w:rsidRPr="003C3168">
        <w:rPr>
          <w:rFonts w:ascii="Times New Roman" w:hAnsi="Times New Roman"/>
        </w:rPr>
        <w:t xml:space="preserve">amount of employer contributions </w:t>
      </w:r>
      <w:r w:rsidR="00F03E86" w:rsidRPr="003C3168">
        <w:rPr>
          <w:rFonts w:ascii="Times New Roman" w:hAnsi="Times New Roman"/>
        </w:rPr>
        <w:t>t</w:t>
      </w:r>
      <w:r w:rsidRPr="003C3168">
        <w:rPr>
          <w:rFonts w:ascii="Times New Roman" w:hAnsi="Times New Roman"/>
        </w:rPr>
        <w:t xml:space="preserve">o the legacy plan </w:t>
      </w:r>
      <w:r w:rsidR="00F03E86" w:rsidRPr="003C3168">
        <w:rPr>
          <w:rFonts w:ascii="Times New Roman" w:hAnsi="Times New Roman"/>
        </w:rPr>
        <w:t>equal to the aggregate of the minimum transition contributions</w:t>
      </w:r>
      <w:r w:rsidR="00100A79" w:rsidRPr="003C3168">
        <w:rPr>
          <w:rFonts w:ascii="Times New Roman" w:hAnsi="Times New Roman"/>
        </w:rPr>
        <w:t xml:space="preserve">.  </w:t>
      </w:r>
    </w:p>
    <w:p w:rsidR="00F03E86" w:rsidRPr="003C3168" w:rsidRDefault="00F03E86" w:rsidP="004A2B9C">
      <w:pPr>
        <w:spacing w:before="100" w:beforeAutospacing="1" w:after="100" w:afterAutospacing="1" w:line="240" w:lineRule="auto"/>
        <w:ind w:left="1200" w:firstLine="720"/>
        <w:jc w:val="both"/>
        <w:rPr>
          <w:rFonts w:ascii="Times New Roman" w:hAnsi="Times New Roman"/>
        </w:rPr>
      </w:pPr>
      <w:r w:rsidRPr="003C3168">
        <w:rPr>
          <w:rFonts w:ascii="Times New Roman" w:hAnsi="Times New Roman"/>
        </w:rPr>
        <w:t xml:space="preserve">“(B) The amount of employer contributions to the plan </w:t>
      </w:r>
      <w:r w:rsidR="00CA236C" w:rsidRPr="003C3168">
        <w:rPr>
          <w:rFonts w:ascii="Times New Roman" w:hAnsi="Times New Roman"/>
        </w:rPr>
        <w:t xml:space="preserve">for a plan year </w:t>
      </w:r>
      <w:r w:rsidRPr="003C3168">
        <w:rPr>
          <w:rFonts w:ascii="Times New Roman" w:hAnsi="Times New Roman"/>
        </w:rPr>
        <w:t>remaining after the allocation described in subparagraph (A) shall be allocated to the composite plan component.</w:t>
      </w:r>
    </w:p>
    <w:p w:rsidR="00F03E86" w:rsidRPr="003C3168" w:rsidRDefault="00F03E86" w:rsidP="004A2B9C">
      <w:pPr>
        <w:spacing w:before="100" w:beforeAutospacing="1" w:after="100" w:afterAutospacing="1" w:line="240" w:lineRule="auto"/>
        <w:ind w:left="1200" w:firstLine="720"/>
        <w:jc w:val="both"/>
        <w:rPr>
          <w:rFonts w:ascii="Times New Roman" w:hAnsi="Times New Roman"/>
        </w:rPr>
      </w:pPr>
      <w:r w:rsidRPr="003C3168">
        <w:rPr>
          <w:rFonts w:ascii="Times New Roman" w:hAnsi="Times New Roman"/>
        </w:rPr>
        <w:t>“(C)</w:t>
      </w:r>
      <w:r w:rsidR="00CA236C" w:rsidRPr="003C3168">
        <w:rPr>
          <w:rFonts w:ascii="Times New Roman" w:hAnsi="Times New Roman"/>
        </w:rPr>
        <w:t xml:space="preserve"> </w:t>
      </w:r>
      <w:r w:rsidRPr="003C3168">
        <w:rPr>
          <w:rFonts w:ascii="Times New Roman" w:hAnsi="Times New Roman"/>
        </w:rPr>
        <w:t xml:space="preserve">The bargaining parties may direct that </w:t>
      </w:r>
      <w:r w:rsidR="00CA236C" w:rsidRPr="003C3168">
        <w:rPr>
          <w:rFonts w:ascii="Times New Roman" w:hAnsi="Times New Roman"/>
        </w:rPr>
        <w:t>an additional</w:t>
      </w:r>
      <w:r w:rsidRPr="003C3168">
        <w:rPr>
          <w:rFonts w:ascii="Times New Roman" w:hAnsi="Times New Roman"/>
        </w:rPr>
        <w:t xml:space="preserve"> </w:t>
      </w:r>
      <w:r w:rsidR="00CA236C" w:rsidRPr="003C3168">
        <w:rPr>
          <w:rFonts w:ascii="Times New Roman" w:hAnsi="Times New Roman"/>
        </w:rPr>
        <w:t xml:space="preserve">amount of employer contributions be allocated to the legacy plan for a plan year. </w:t>
      </w:r>
    </w:p>
    <w:p w:rsidR="00CB0103" w:rsidRPr="003C3168" w:rsidRDefault="00CB0103" w:rsidP="0072500D">
      <w:pPr>
        <w:spacing w:before="100" w:beforeAutospacing="1" w:after="100" w:afterAutospacing="1" w:line="240" w:lineRule="auto"/>
        <w:ind w:firstLine="720"/>
        <w:jc w:val="both"/>
        <w:rPr>
          <w:rFonts w:ascii="Times New Roman" w:hAnsi="Times New Roman"/>
        </w:rPr>
      </w:pPr>
      <w:r w:rsidRPr="003C3168">
        <w:rPr>
          <w:rFonts w:ascii="Times New Roman" w:hAnsi="Times New Roman"/>
        </w:rPr>
        <w:t>“(3</w:t>
      </w:r>
      <w:proofErr w:type="gramStart"/>
      <w:r w:rsidRPr="003C3168">
        <w:rPr>
          <w:rFonts w:ascii="Times New Roman" w:hAnsi="Times New Roman"/>
        </w:rPr>
        <w:t>)  Participants</w:t>
      </w:r>
      <w:proofErr w:type="gramEnd"/>
      <w:r w:rsidRPr="003C3168">
        <w:rPr>
          <w:rFonts w:ascii="Times New Roman" w:hAnsi="Times New Roman"/>
        </w:rPr>
        <w:t xml:space="preserve"> in a composite plan </w:t>
      </w:r>
      <w:r w:rsidR="004412A9" w:rsidRPr="003C3168">
        <w:rPr>
          <w:rFonts w:ascii="Times New Roman" w:hAnsi="Times New Roman"/>
        </w:rPr>
        <w:t xml:space="preserve">associated with a legacy plan </w:t>
      </w:r>
      <w:r w:rsidRPr="003C3168">
        <w:rPr>
          <w:rFonts w:ascii="Times New Roman" w:hAnsi="Times New Roman"/>
        </w:rPr>
        <w:t>to which this subsection applies shall not accrue or otherwise earn additional benefits for a</w:t>
      </w:r>
      <w:r w:rsidR="00100A79" w:rsidRPr="003C3168">
        <w:rPr>
          <w:rFonts w:ascii="Times New Roman" w:hAnsi="Times New Roman"/>
        </w:rPr>
        <w:t xml:space="preserve">ny period </w:t>
      </w:r>
      <w:r w:rsidRPr="003C3168">
        <w:rPr>
          <w:rFonts w:ascii="Times New Roman" w:hAnsi="Times New Roman"/>
        </w:rPr>
        <w:t xml:space="preserve">for which the plan sponsor fails to comply with </w:t>
      </w:r>
      <w:r w:rsidR="0070552A" w:rsidRPr="003C3168">
        <w:rPr>
          <w:rFonts w:ascii="Times New Roman" w:hAnsi="Times New Roman"/>
        </w:rPr>
        <w:t xml:space="preserve">requirements comparable to those described in </w:t>
      </w:r>
      <w:r w:rsidRPr="003C3168">
        <w:rPr>
          <w:rFonts w:ascii="Times New Roman" w:hAnsi="Times New Roman"/>
        </w:rPr>
        <w:t>subsection (</w:t>
      </w:r>
      <w:r w:rsidR="004B5D75" w:rsidRPr="003C3168">
        <w:rPr>
          <w:rFonts w:ascii="Times New Roman" w:hAnsi="Times New Roman"/>
        </w:rPr>
        <w:t>d</w:t>
      </w:r>
      <w:r w:rsidRPr="003C3168">
        <w:rPr>
          <w:rFonts w:ascii="Times New Roman" w:hAnsi="Times New Roman"/>
        </w:rPr>
        <w:t>)</w:t>
      </w:r>
      <w:r w:rsidR="00100A79" w:rsidRPr="003C3168">
        <w:rPr>
          <w:rFonts w:ascii="Times New Roman" w:hAnsi="Times New Roman"/>
        </w:rPr>
        <w:t>, or accepts or recognizes a collective bargaining agreement that would compel such noncompliance with respect to contributions of an employer.</w:t>
      </w:r>
    </w:p>
    <w:p w:rsidR="00963198" w:rsidRPr="003C3168" w:rsidRDefault="00100A79" w:rsidP="0072500D">
      <w:pPr>
        <w:spacing w:before="100" w:beforeAutospacing="1" w:after="100" w:afterAutospacing="1" w:line="240" w:lineRule="auto"/>
        <w:ind w:firstLine="720"/>
        <w:jc w:val="both"/>
        <w:rPr>
          <w:rFonts w:ascii="Times New Roman" w:hAnsi="Times New Roman"/>
        </w:rPr>
      </w:pPr>
      <w:r w:rsidRPr="003C3168">
        <w:rPr>
          <w:rFonts w:ascii="Times New Roman" w:hAnsi="Times New Roman"/>
        </w:rPr>
        <w:t>“(4) For purposes of this subsection, the minimum transition contribution for a plan year shall be the amount described in subsection (</w:t>
      </w:r>
      <w:r w:rsidR="004B5D75" w:rsidRPr="003C3168">
        <w:rPr>
          <w:rFonts w:ascii="Times New Roman" w:hAnsi="Times New Roman"/>
        </w:rPr>
        <w:t>d</w:t>
      </w:r>
      <w:r w:rsidRPr="003C3168">
        <w:rPr>
          <w:rFonts w:ascii="Times New Roman" w:hAnsi="Times New Roman"/>
        </w:rPr>
        <w:t>) but determined as of the valuation date for the preceding plan year based on the facts and circumstances, including the actuarial assumptions and methods, applicable for such valuation date.</w:t>
      </w:r>
      <w:r w:rsidR="000E1B0A" w:rsidRPr="003C3168">
        <w:rPr>
          <w:rFonts w:ascii="Times New Roman" w:hAnsi="Times New Roman"/>
        </w:rPr>
        <w:t xml:space="preserve"> </w:t>
      </w:r>
    </w:p>
    <w:p w:rsidR="00CA236C" w:rsidRPr="003C3168" w:rsidRDefault="00100A79" w:rsidP="0072500D">
      <w:pPr>
        <w:spacing w:before="100" w:beforeAutospacing="1" w:after="100" w:afterAutospacing="1" w:line="240" w:lineRule="auto"/>
        <w:ind w:firstLine="720"/>
        <w:jc w:val="both"/>
        <w:rPr>
          <w:rFonts w:ascii="Times New Roman" w:hAnsi="Times New Roman"/>
          <w:highlight w:val="cyan"/>
        </w:rPr>
      </w:pPr>
      <w:r w:rsidRPr="003C3168">
        <w:rPr>
          <w:rFonts w:ascii="Times New Roman" w:hAnsi="Times New Roman"/>
        </w:rPr>
        <w:t>“(5</w:t>
      </w:r>
      <w:r w:rsidR="00CA236C" w:rsidRPr="003C3168">
        <w:rPr>
          <w:rFonts w:ascii="Times New Roman" w:hAnsi="Times New Roman"/>
        </w:rPr>
        <w:t xml:space="preserve">) In the case of a plan described in this subsection, </w:t>
      </w:r>
    </w:p>
    <w:p w:rsidR="00A303C1" w:rsidRPr="003C3168" w:rsidRDefault="0092602E" w:rsidP="0072500D">
      <w:pPr>
        <w:spacing w:before="100" w:beforeAutospacing="1" w:after="100" w:afterAutospacing="1" w:line="240" w:lineRule="auto"/>
        <w:ind w:left="1440"/>
        <w:jc w:val="both"/>
        <w:rPr>
          <w:rFonts w:ascii="Times New Roman" w:hAnsi="Times New Roman"/>
        </w:rPr>
      </w:pPr>
      <w:r w:rsidRPr="003C3168">
        <w:rPr>
          <w:rFonts w:ascii="Times New Roman" w:hAnsi="Times New Roman"/>
        </w:rPr>
        <w:t xml:space="preserve">“(A) </w:t>
      </w:r>
      <w:proofErr w:type="gramStart"/>
      <w:r w:rsidRPr="003C3168">
        <w:rPr>
          <w:rFonts w:ascii="Times New Roman" w:hAnsi="Times New Roman"/>
        </w:rPr>
        <w:t>The</w:t>
      </w:r>
      <w:proofErr w:type="gramEnd"/>
      <w:r w:rsidRPr="003C3168">
        <w:rPr>
          <w:rFonts w:ascii="Times New Roman" w:hAnsi="Times New Roman"/>
        </w:rPr>
        <w:t xml:space="preserve"> notice requirements in subsection (</w:t>
      </w:r>
      <w:r w:rsidR="001612EB" w:rsidRPr="003C3168">
        <w:rPr>
          <w:rFonts w:ascii="Times New Roman" w:hAnsi="Times New Roman"/>
        </w:rPr>
        <w:t>e</w:t>
      </w:r>
      <w:r w:rsidRPr="003C3168">
        <w:rPr>
          <w:rFonts w:ascii="Times New Roman" w:hAnsi="Times New Roman"/>
        </w:rPr>
        <w:t>) shall not apply</w:t>
      </w:r>
      <w:r w:rsidR="00CA236C" w:rsidRPr="003C3168">
        <w:rPr>
          <w:rFonts w:ascii="Times New Roman" w:hAnsi="Times New Roman"/>
        </w:rPr>
        <w:t xml:space="preserve">, </w:t>
      </w:r>
    </w:p>
    <w:p w:rsidR="00A303C1" w:rsidRPr="003C3168" w:rsidRDefault="0092602E" w:rsidP="0072500D">
      <w:pPr>
        <w:spacing w:before="100" w:beforeAutospacing="1" w:after="100" w:afterAutospacing="1" w:line="240" w:lineRule="auto"/>
        <w:ind w:left="1440"/>
        <w:jc w:val="both"/>
        <w:rPr>
          <w:rFonts w:ascii="Times New Roman" w:hAnsi="Times New Roman"/>
        </w:rPr>
      </w:pPr>
      <w:r w:rsidRPr="003C3168">
        <w:rPr>
          <w:rFonts w:ascii="Times New Roman" w:hAnsi="Times New Roman"/>
        </w:rPr>
        <w:t>“(B) The participant notice requirement in subsection (</w:t>
      </w:r>
      <w:r w:rsidR="001612EB" w:rsidRPr="003C3168">
        <w:rPr>
          <w:rFonts w:ascii="Times New Roman" w:hAnsi="Times New Roman"/>
        </w:rPr>
        <w:t>c</w:t>
      </w:r>
      <w:proofErr w:type="gramStart"/>
      <w:r w:rsidRPr="003C3168">
        <w:rPr>
          <w:rFonts w:ascii="Times New Roman" w:hAnsi="Times New Roman"/>
        </w:rPr>
        <w:t>)(</w:t>
      </w:r>
      <w:proofErr w:type="gramEnd"/>
      <w:r w:rsidRPr="003C3168">
        <w:rPr>
          <w:rFonts w:ascii="Times New Roman" w:hAnsi="Times New Roman"/>
        </w:rPr>
        <w:t>2)(A) shall be treated as satisfied if the plan administrator notifies participants of the circumstances in which their benefits may be restricted under this section –</w:t>
      </w:r>
    </w:p>
    <w:p w:rsidR="00A303C1" w:rsidRPr="003C3168" w:rsidRDefault="0092602E" w:rsidP="0072500D">
      <w:pPr>
        <w:spacing w:before="100" w:beforeAutospacing="1" w:after="100" w:afterAutospacing="1" w:line="240" w:lineRule="auto"/>
        <w:ind w:left="2160"/>
        <w:jc w:val="both"/>
        <w:rPr>
          <w:rFonts w:ascii="Times New Roman" w:hAnsi="Times New Roman"/>
        </w:rPr>
      </w:pPr>
      <w:r w:rsidRPr="003C3168">
        <w:rPr>
          <w:rFonts w:ascii="Times New Roman" w:hAnsi="Times New Roman"/>
        </w:rPr>
        <w:t>“(i) when the employees first become participants in the composite plan, and</w:t>
      </w:r>
    </w:p>
    <w:p w:rsidR="00A303C1" w:rsidRPr="003C3168" w:rsidRDefault="0092602E" w:rsidP="0072500D">
      <w:pPr>
        <w:spacing w:before="100" w:beforeAutospacing="1" w:after="100" w:afterAutospacing="1" w:line="240" w:lineRule="auto"/>
        <w:ind w:left="2160"/>
        <w:jc w:val="both"/>
        <w:rPr>
          <w:rFonts w:ascii="Times New Roman" w:hAnsi="Times New Roman"/>
        </w:rPr>
      </w:pPr>
      <w:r w:rsidRPr="003C3168">
        <w:rPr>
          <w:rFonts w:ascii="Times New Roman" w:hAnsi="Times New Roman"/>
        </w:rPr>
        <w:t xml:space="preserve">“(ii) </w:t>
      </w:r>
      <w:proofErr w:type="gramStart"/>
      <w:r w:rsidRPr="003C3168">
        <w:rPr>
          <w:rFonts w:ascii="Times New Roman" w:hAnsi="Times New Roman"/>
        </w:rPr>
        <w:t>at</w:t>
      </w:r>
      <w:proofErr w:type="gramEnd"/>
      <w:r w:rsidRPr="003C3168">
        <w:rPr>
          <w:rFonts w:ascii="Times New Roman" w:hAnsi="Times New Roman"/>
        </w:rPr>
        <w:t xml:space="preserve"> least annually thereafter, </w:t>
      </w:r>
    </w:p>
    <w:p w:rsidR="00A303C1" w:rsidRPr="003C3168" w:rsidRDefault="0092602E" w:rsidP="0072500D">
      <w:pPr>
        <w:spacing w:before="100" w:beforeAutospacing="1" w:after="100" w:afterAutospacing="1" w:line="240" w:lineRule="auto"/>
        <w:ind w:left="1440"/>
        <w:jc w:val="both"/>
        <w:rPr>
          <w:rFonts w:ascii="Times New Roman" w:hAnsi="Times New Roman"/>
        </w:rPr>
      </w:pPr>
      <w:r w:rsidRPr="003C3168">
        <w:rPr>
          <w:rFonts w:ascii="Times New Roman" w:hAnsi="Times New Roman"/>
        </w:rPr>
        <w:t>“(C) Upon written request, provides a participant with the most current information available to the pl</w:t>
      </w:r>
      <w:r w:rsidR="00C825DF" w:rsidRPr="003C3168">
        <w:rPr>
          <w:rFonts w:ascii="Times New Roman" w:hAnsi="Times New Roman"/>
        </w:rPr>
        <w:t>an and applicable to the participant regarding benefit accruals that are restr</w:t>
      </w:r>
      <w:r w:rsidR="00CA236C" w:rsidRPr="003C3168">
        <w:rPr>
          <w:rFonts w:ascii="Times New Roman" w:hAnsi="Times New Roman"/>
        </w:rPr>
        <w:t xml:space="preserve">icted under this subsection, and </w:t>
      </w:r>
    </w:p>
    <w:p w:rsidR="00CA236C" w:rsidRPr="003C3168" w:rsidRDefault="00CA236C" w:rsidP="00805E3A">
      <w:pPr>
        <w:spacing w:before="100" w:beforeAutospacing="1" w:after="100" w:afterAutospacing="1" w:line="240" w:lineRule="auto"/>
        <w:ind w:left="1440"/>
        <w:jc w:val="both"/>
        <w:rPr>
          <w:rFonts w:ascii="Times New Roman" w:hAnsi="Times New Roman"/>
        </w:rPr>
      </w:pPr>
      <w:r w:rsidRPr="003C3168">
        <w:rPr>
          <w:rFonts w:ascii="Times New Roman" w:hAnsi="Times New Roman"/>
        </w:rPr>
        <w:t>“(D) Subsection</w:t>
      </w:r>
      <w:r w:rsidR="00100A79" w:rsidRPr="003C3168">
        <w:rPr>
          <w:rFonts w:ascii="Times New Roman" w:hAnsi="Times New Roman"/>
        </w:rPr>
        <w:t>s (a) and (c)</w:t>
      </w:r>
      <w:r w:rsidR="00007B6E" w:rsidRPr="003C3168">
        <w:rPr>
          <w:rFonts w:ascii="Times New Roman" w:hAnsi="Times New Roman"/>
        </w:rPr>
        <w:t xml:space="preserve"> through</w:t>
      </w:r>
      <w:r w:rsidR="00100A79" w:rsidRPr="003C3168">
        <w:rPr>
          <w:rFonts w:ascii="Times New Roman" w:hAnsi="Times New Roman"/>
        </w:rPr>
        <w:t xml:space="preserve"> (</w:t>
      </w:r>
      <w:r w:rsidR="00805E3A" w:rsidRPr="003C3168">
        <w:rPr>
          <w:rFonts w:ascii="Times New Roman" w:hAnsi="Times New Roman"/>
        </w:rPr>
        <w:t>g</w:t>
      </w:r>
      <w:proofErr w:type="gramStart"/>
      <w:r w:rsidR="00100A79" w:rsidRPr="003C3168">
        <w:rPr>
          <w:rFonts w:ascii="Times New Roman" w:hAnsi="Times New Roman"/>
        </w:rPr>
        <w:t>)(</w:t>
      </w:r>
      <w:proofErr w:type="gramEnd"/>
      <w:r w:rsidR="00100A79" w:rsidRPr="003C3168">
        <w:rPr>
          <w:rFonts w:ascii="Times New Roman" w:hAnsi="Times New Roman"/>
        </w:rPr>
        <w:t xml:space="preserve">1) of this section </w:t>
      </w:r>
      <w:r w:rsidRPr="003C3168">
        <w:rPr>
          <w:rFonts w:ascii="Times New Roman" w:hAnsi="Times New Roman"/>
        </w:rPr>
        <w:t>shall not apply.</w:t>
      </w:r>
      <w:r w:rsidRPr="003C3168" w:rsidDel="00CA236C">
        <w:rPr>
          <w:rFonts w:ascii="Times New Roman" w:hAnsi="Times New Roman"/>
        </w:rPr>
        <w:t xml:space="preserve"> </w:t>
      </w:r>
    </w:p>
    <w:p w:rsidR="00805E3A" w:rsidRPr="003C3168" w:rsidRDefault="00CF39AB" w:rsidP="000F48BA">
      <w:pPr>
        <w:spacing w:before="100" w:beforeAutospacing="1" w:after="100" w:afterAutospacing="1" w:line="240" w:lineRule="auto"/>
        <w:ind w:firstLine="480"/>
        <w:rPr>
          <w:rFonts w:ascii="Times New Roman" w:hAnsi="Times New Roman"/>
        </w:rPr>
      </w:pPr>
      <w:r w:rsidRPr="003C3168">
        <w:rPr>
          <w:rFonts w:ascii="Times New Roman" w:hAnsi="Times New Roman"/>
        </w:rPr>
        <w:lastRenderedPageBreak/>
        <w:t xml:space="preserve">“(i) </w:t>
      </w:r>
      <w:r w:rsidR="009E0FF9" w:rsidRPr="003C3168">
        <w:rPr>
          <w:rFonts w:ascii="Times New Roman" w:hAnsi="Times New Roman"/>
        </w:rPr>
        <w:t>SPECIAL WITHDRAWAL LIABILITY RULE.—</w:t>
      </w:r>
      <w:r w:rsidRPr="003C3168">
        <w:rPr>
          <w:rFonts w:ascii="Times New Roman" w:hAnsi="Times New Roman"/>
        </w:rPr>
        <w:t>For a special rule regarding withdrawal liability under a legacy plan associated with a composite plan, see section</w:t>
      </w:r>
      <w:r w:rsidR="004A7DE0" w:rsidRPr="003C3168">
        <w:rPr>
          <w:rFonts w:ascii="Times New Roman" w:hAnsi="Times New Roman"/>
        </w:rPr>
        <w:t>s</w:t>
      </w:r>
      <w:r w:rsidRPr="003C3168">
        <w:rPr>
          <w:rFonts w:ascii="Times New Roman" w:hAnsi="Times New Roman"/>
        </w:rPr>
        <w:t xml:space="preserve"> </w:t>
      </w:r>
      <w:r w:rsidR="004A7DE0" w:rsidRPr="003C3168">
        <w:rPr>
          <w:rFonts w:ascii="Times New Roman" w:hAnsi="Times New Roman"/>
        </w:rPr>
        <w:t>4201(e) and 4211(g)</w:t>
      </w:r>
      <w:r w:rsidRPr="003C3168">
        <w:rPr>
          <w:rFonts w:ascii="Times New Roman" w:hAnsi="Times New Roman"/>
        </w:rPr>
        <w:t>of this Act.</w:t>
      </w:r>
      <w:r w:rsidR="001872F8" w:rsidRPr="003C3168">
        <w:rPr>
          <w:rFonts w:ascii="Times New Roman" w:hAnsi="Times New Roman"/>
        </w:rPr>
        <w:t xml:space="preserve"> </w:t>
      </w:r>
    </w:p>
    <w:p w:rsidR="009E0FF9" w:rsidRPr="003C3168" w:rsidRDefault="00EC753F" w:rsidP="00EC753F">
      <w:pPr>
        <w:spacing w:before="100" w:beforeAutospacing="1" w:after="100" w:afterAutospacing="1" w:line="240" w:lineRule="auto"/>
        <w:ind w:firstLine="480"/>
        <w:jc w:val="both"/>
        <w:rPr>
          <w:rFonts w:ascii="Times New Roman" w:hAnsi="Times New Roman"/>
        </w:rPr>
      </w:pPr>
      <w:r w:rsidRPr="003C3168">
        <w:rPr>
          <w:rFonts w:ascii="Times New Roman" w:hAnsi="Times New Roman"/>
        </w:rPr>
        <w:t>“</w:t>
      </w:r>
      <w:r w:rsidR="009E0FF9" w:rsidRPr="003C3168">
        <w:rPr>
          <w:rFonts w:ascii="Times New Roman" w:hAnsi="Times New Roman"/>
        </w:rPr>
        <w:t>(j) NO EFFECT ON MINIMUM FUNDING STANDARDS.—</w:t>
      </w:r>
      <w:r w:rsidR="001B3E8D" w:rsidRPr="003C3168">
        <w:rPr>
          <w:rFonts w:ascii="Times New Roman" w:hAnsi="Times New Roman"/>
        </w:rPr>
        <w:t>Nothing in this part shall be construed as modifying in any way the obligations of a multiemployer defined benefit plan</w:t>
      </w:r>
      <w:r w:rsidR="009B3702" w:rsidRPr="003C3168">
        <w:rPr>
          <w:rFonts w:ascii="Times New Roman" w:hAnsi="Times New Roman"/>
        </w:rPr>
        <w:t xml:space="preserve">, </w:t>
      </w:r>
      <w:r w:rsidR="008C120F" w:rsidRPr="003C3168">
        <w:rPr>
          <w:rFonts w:ascii="Times New Roman" w:hAnsi="Times New Roman"/>
        </w:rPr>
        <w:t xml:space="preserve">its plan sponsor, </w:t>
      </w:r>
      <w:r w:rsidR="009B3702" w:rsidRPr="003C3168">
        <w:rPr>
          <w:rFonts w:ascii="Times New Roman" w:hAnsi="Times New Roman"/>
        </w:rPr>
        <w:t xml:space="preserve">or the employers </w:t>
      </w:r>
      <w:r w:rsidR="008C120F" w:rsidRPr="003C3168">
        <w:rPr>
          <w:rFonts w:ascii="Times New Roman" w:hAnsi="Times New Roman"/>
        </w:rPr>
        <w:t>responsible for making contributions to or under the plan,</w:t>
      </w:r>
      <w:r w:rsidR="001B3E8D" w:rsidRPr="003C3168">
        <w:rPr>
          <w:rFonts w:ascii="Times New Roman" w:hAnsi="Times New Roman"/>
        </w:rPr>
        <w:t xml:space="preserve"> to comply with the minimum funding standard</w:t>
      </w:r>
      <w:r w:rsidR="00842A44" w:rsidRPr="003C3168">
        <w:rPr>
          <w:rFonts w:ascii="Times New Roman" w:hAnsi="Times New Roman"/>
        </w:rPr>
        <w:t xml:space="preserve"> rules under</w:t>
      </w:r>
      <w:r w:rsidR="001B3E8D" w:rsidRPr="003C3168">
        <w:rPr>
          <w:rFonts w:ascii="Times New Roman" w:hAnsi="Times New Roman"/>
        </w:rPr>
        <w:t xml:space="preserve"> sections</w:t>
      </w:r>
      <w:r w:rsidR="008972C5" w:rsidRPr="003C3168">
        <w:rPr>
          <w:rFonts w:ascii="Times New Roman" w:hAnsi="Times New Roman"/>
        </w:rPr>
        <w:t xml:space="preserve"> 302</w:t>
      </w:r>
      <w:r w:rsidR="003A7120" w:rsidRPr="003C3168">
        <w:rPr>
          <w:rFonts w:ascii="Times New Roman" w:hAnsi="Times New Roman"/>
        </w:rPr>
        <w:t xml:space="preserve"> and 304 </w:t>
      </w:r>
      <w:r w:rsidR="00842A44" w:rsidRPr="003C3168">
        <w:rPr>
          <w:rFonts w:ascii="Times New Roman" w:hAnsi="Times New Roman"/>
        </w:rPr>
        <w:t xml:space="preserve">or </w:t>
      </w:r>
      <w:r w:rsidR="003A7120" w:rsidRPr="003C3168">
        <w:rPr>
          <w:rFonts w:ascii="Times New Roman" w:hAnsi="Times New Roman"/>
        </w:rPr>
        <w:t>the additional funding rules under section 305.</w:t>
      </w:r>
      <w:r w:rsidR="001B3E8D" w:rsidRPr="003C3168">
        <w:rPr>
          <w:rFonts w:ascii="Times New Roman" w:hAnsi="Times New Roman"/>
        </w:rPr>
        <w:t xml:space="preserve"> </w:t>
      </w:r>
    </w:p>
    <w:p w:rsidR="000F48BA" w:rsidRPr="003C3168" w:rsidRDefault="000F48BA" w:rsidP="000F48BA">
      <w:pPr>
        <w:spacing w:before="100" w:beforeAutospacing="1" w:after="100" w:afterAutospacing="1" w:line="240" w:lineRule="auto"/>
        <w:ind w:firstLine="480"/>
        <w:rPr>
          <w:rFonts w:ascii="Times New Roman" w:hAnsi="Times New Roman"/>
        </w:rPr>
      </w:pPr>
      <w:r w:rsidRPr="003C3168">
        <w:rPr>
          <w:rFonts w:ascii="Times New Roman" w:hAnsi="Times New Roman"/>
        </w:rPr>
        <w:t>“(</w:t>
      </w:r>
      <w:r w:rsidR="00EC753F" w:rsidRPr="003C3168">
        <w:rPr>
          <w:rFonts w:ascii="Times New Roman" w:hAnsi="Times New Roman"/>
        </w:rPr>
        <w:t>k</w:t>
      </w:r>
      <w:r w:rsidRPr="003C3168">
        <w:rPr>
          <w:rFonts w:ascii="Times New Roman" w:hAnsi="Times New Roman"/>
        </w:rPr>
        <w:t xml:space="preserve">) </w:t>
      </w:r>
      <w:r w:rsidRPr="003C3168">
        <w:rPr>
          <w:rFonts w:ascii="Times New Roman" w:hAnsi="Times New Roman"/>
          <w:smallCaps/>
          <w:spacing w:val="15"/>
        </w:rPr>
        <w:t>Other definitions</w:t>
      </w:r>
      <w:r w:rsidRPr="003C3168">
        <w:rPr>
          <w:rFonts w:ascii="Times New Roman" w:hAnsi="Times New Roman"/>
        </w:rPr>
        <w:t>.—</w:t>
      </w:r>
      <w:bookmarkStart w:id="155" w:name="H19E3E421EDF143B0AF8A181EB09F11C3"/>
      <w:bookmarkEnd w:id="155"/>
      <w:r w:rsidRPr="003C3168">
        <w:rPr>
          <w:rFonts w:ascii="Times New Roman" w:hAnsi="Times New Roman"/>
        </w:rPr>
        <w:t xml:space="preserve"> </w:t>
      </w:r>
    </w:p>
    <w:p w:rsidR="000F48BA" w:rsidRPr="003C3168" w:rsidRDefault="000F48BA" w:rsidP="000F48BA">
      <w:pPr>
        <w:spacing w:before="100" w:beforeAutospacing="1" w:after="100" w:afterAutospacing="1" w:line="240" w:lineRule="auto"/>
        <w:ind w:left="1260" w:firstLine="450"/>
        <w:jc w:val="both"/>
        <w:rPr>
          <w:rFonts w:ascii="Times New Roman" w:hAnsi="Times New Roman"/>
          <w:highlight w:val="cyan"/>
        </w:rPr>
      </w:pPr>
      <w:r w:rsidRPr="003C3168">
        <w:rPr>
          <w:rFonts w:ascii="Times New Roman" w:hAnsi="Times New Roman"/>
        </w:rPr>
        <w:t xml:space="preserve">“(1) COLLECTIVE BARGAINING AGREEMENT.—As used in this part, the term ‘collective bargaining agreement’ includes an agreement with an employee organization under which an employer has an obligation to contribute to a plan. </w:t>
      </w:r>
    </w:p>
    <w:p w:rsidR="000F48BA" w:rsidRPr="003C3168" w:rsidRDefault="000F48BA" w:rsidP="000F48BA">
      <w:pPr>
        <w:spacing w:before="100" w:beforeAutospacing="1" w:after="100" w:afterAutospacing="1"/>
        <w:ind w:left="1267" w:firstLine="446"/>
        <w:jc w:val="both"/>
        <w:rPr>
          <w:rFonts w:ascii="Times New Roman" w:hAnsi="Times New Roman"/>
        </w:rPr>
      </w:pPr>
      <w:bookmarkStart w:id="156" w:name="HA85AAF0155F742B5A7020FC8DD444C98"/>
      <w:bookmarkEnd w:id="156"/>
      <w:r w:rsidRPr="003C3168">
        <w:rPr>
          <w:rFonts w:ascii="Times New Roman" w:hAnsi="Times New Roman"/>
        </w:rPr>
        <w:t>"(2)</w:t>
      </w:r>
      <w:r w:rsidRPr="003C3168">
        <w:rPr>
          <w:rStyle w:val="apple-converted-space"/>
          <w:rFonts w:ascii="Times New Roman" w:hAnsi="Times New Roman"/>
        </w:rPr>
        <w:t> </w:t>
      </w:r>
      <w:proofErr w:type="gramStart"/>
      <w:r w:rsidRPr="003C3168">
        <w:rPr>
          <w:rFonts w:ascii="Times New Roman" w:hAnsi="Times New Roman"/>
          <w:smallCaps/>
        </w:rPr>
        <w:t>Liabilities .</w:t>
      </w:r>
      <w:proofErr w:type="gramEnd"/>
      <w:r w:rsidRPr="003C3168">
        <w:rPr>
          <w:rFonts w:ascii="Times New Roman" w:hAnsi="Times New Roman"/>
          <w:smallCaps/>
        </w:rPr>
        <w:t xml:space="preserve"> –</w:t>
      </w:r>
      <w:r w:rsidRPr="003C3168">
        <w:rPr>
          <w:rStyle w:val="apple-converted-space"/>
          <w:rFonts w:ascii="Times New Roman" w:hAnsi="Times New Roman"/>
          <w:smallCaps/>
        </w:rPr>
        <w:t> </w:t>
      </w:r>
      <w:r w:rsidRPr="003C3168">
        <w:rPr>
          <w:rFonts w:ascii="Times New Roman" w:hAnsi="Times New Roman"/>
        </w:rPr>
        <w:t xml:space="preserve">Unless otherwise specified, for purposes of this part the term ‘liabilities’ shall mean all of the plan’s liabilities to participants and beneficiaries as of the relevant date, determined in the manner and on the basis of the actuarial factors described in section 305(j). </w:t>
      </w:r>
    </w:p>
    <w:p w:rsidR="000F48BA" w:rsidRPr="003C3168" w:rsidRDefault="000F48BA" w:rsidP="000F48BA">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“(3) OTHER TERMS.—Any term used in this part which is not defined in this part and which is also used in section 305 shall have the same meaning provided such term in such section.</w:t>
      </w:r>
      <w:proofErr w:type="gramStart"/>
      <w:r w:rsidR="00EC753F" w:rsidRPr="003C3168">
        <w:rPr>
          <w:rFonts w:ascii="Times New Roman" w:hAnsi="Times New Roman"/>
        </w:rPr>
        <w:t>”</w:t>
      </w:r>
      <w:r w:rsidR="00E6469B" w:rsidRPr="003C3168">
        <w:rPr>
          <w:rFonts w:ascii="Times New Roman" w:hAnsi="Times New Roman"/>
        </w:rPr>
        <w:t>.</w:t>
      </w:r>
      <w:proofErr w:type="gramEnd"/>
    </w:p>
    <w:p w:rsidR="00A303C1" w:rsidRPr="003C3168" w:rsidRDefault="005F4FB0" w:rsidP="008110E1">
      <w:pPr>
        <w:spacing w:before="100" w:beforeAutospacing="1" w:after="100" w:afterAutospacing="1" w:line="240" w:lineRule="auto"/>
        <w:ind w:left="720"/>
        <w:jc w:val="both"/>
        <w:rPr>
          <w:rFonts w:ascii="Times New Roman" w:hAnsi="Times New Roman"/>
        </w:rPr>
      </w:pPr>
      <w:bookmarkStart w:id="157" w:name="H064753CFCEF34C7C95157F204B416533"/>
      <w:bookmarkEnd w:id="157"/>
      <w:r w:rsidRPr="003C3168">
        <w:rPr>
          <w:rFonts w:ascii="Times New Roman" w:hAnsi="Times New Roman"/>
        </w:rPr>
        <w:t>4</w:t>
      </w:r>
      <w:r w:rsidR="00C9024E" w:rsidRPr="003C3168">
        <w:rPr>
          <w:rFonts w:ascii="Times New Roman" w:hAnsi="Times New Roman"/>
        </w:rPr>
        <w:t>.</w:t>
      </w:r>
      <w:r w:rsidR="0056080E" w:rsidRPr="003C3168">
        <w:rPr>
          <w:rFonts w:ascii="Times New Roman" w:hAnsi="Times New Roman"/>
        </w:rPr>
        <w:t xml:space="preserve"> PENALTIES.—</w:t>
      </w:r>
      <w:bookmarkStart w:id="158" w:name="H46B9997BFDAE48939B29C9C1EB54B15A"/>
      <w:bookmarkEnd w:id="158"/>
      <w:r w:rsidR="0056080E"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(A) CIVIL ENFORCEMENT OF FAILURE TO COMPLY WITH REALIGNMENT PROGRAM.—Section 502(a) of such Act (29 U.S.C. 1132(a)) is amended by adding at the end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59" w:name="HDFB13D93F68E4C5D9C5959C412F62DD5"/>
      <w:bookmarkEnd w:id="159"/>
      <w:r w:rsidRPr="003C3168">
        <w:rPr>
          <w:rFonts w:ascii="Times New Roman" w:hAnsi="Times New Roman"/>
        </w:rPr>
        <w:t xml:space="preserve">“(11) </w:t>
      </w:r>
      <w:proofErr w:type="gramStart"/>
      <w:r w:rsidRPr="003C3168">
        <w:rPr>
          <w:rFonts w:ascii="Times New Roman" w:hAnsi="Times New Roman"/>
        </w:rPr>
        <w:t>in</w:t>
      </w:r>
      <w:proofErr w:type="gramEnd"/>
      <w:r w:rsidRPr="003C3168">
        <w:rPr>
          <w:rFonts w:ascii="Times New Roman" w:hAnsi="Times New Roman"/>
        </w:rPr>
        <w:t xml:space="preserve"> the case of a composite plan required to adopt a realignment program under section 802, if the plan sponsor—</w:t>
      </w:r>
      <w:bookmarkStart w:id="160" w:name="H8EA454E67A1643C3A897C2CF79D6F150"/>
      <w:bookmarkEnd w:id="16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has not adopted a realignment program under that section by the deadline established in such section; or</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61" w:name="H9C50E820F98345D7A1D33854ABCA59DA"/>
      <w:bookmarkEnd w:id="161"/>
      <w:r w:rsidRPr="003C3168">
        <w:rPr>
          <w:rFonts w:ascii="Times New Roman" w:hAnsi="Times New Roman"/>
        </w:rPr>
        <w:t>“(B) fails to update or comply with the terms of the realignment program in accordance with the requirements of such section,</w:t>
      </w:r>
    </w:p>
    <w:p w:rsidR="0056080E" w:rsidRPr="003C3168" w:rsidRDefault="0056080E" w:rsidP="004F3B11">
      <w:pPr>
        <w:tabs>
          <w:tab w:val="left" w:pos="1350"/>
        </w:tabs>
        <w:spacing w:before="100" w:beforeAutospacing="1" w:after="100" w:afterAutospacing="1" w:line="240" w:lineRule="auto"/>
        <w:ind w:left="1260"/>
        <w:rPr>
          <w:rFonts w:ascii="Times New Roman" w:hAnsi="Times New Roman"/>
        </w:rPr>
      </w:pPr>
      <w:r w:rsidRPr="003C3168">
        <w:rPr>
          <w:rFonts w:ascii="Times New Roman" w:hAnsi="Times New Roman"/>
        </w:rPr>
        <w:t>by an employer that has an obligation to contribute with respect to the composite plan or an employee organization that represents active participants in the composite plan, for an order compelling the plan sponsor to adopt a realignment program or to update or comply with the terms of the realignment program, in accordance with the requirements of such section and the realignment program.”.</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62" w:name="H052DC0E08FCA4D66B5BE7EC26CAAA0A9"/>
      <w:bookmarkEnd w:id="162"/>
      <w:r w:rsidRPr="003C3168">
        <w:rPr>
          <w:rFonts w:ascii="Times New Roman" w:hAnsi="Times New Roman"/>
        </w:rPr>
        <w:lastRenderedPageBreak/>
        <w:t>(B) CIVIL PENALTIES.—Section 502(c) of such Act (29 U.S.C. 1132(c)) is amended—</w:t>
      </w:r>
      <w:bookmarkStart w:id="163" w:name="H7C7FFABA29EE475A8F841117B7ECDB3C"/>
      <w:bookmarkEnd w:id="163"/>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 xml:space="preserve">(i) </w:t>
      </w:r>
      <w:proofErr w:type="gramStart"/>
      <w:r w:rsidRPr="003C3168">
        <w:rPr>
          <w:rFonts w:ascii="Times New Roman" w:hAnsi="Times New Roman"/>
        </w:rPr>
        <w:t>by</w:t>
      </w:r>
      <w:proofErr w:type="gramEnd"/>
      <w:r w:rsidRPr="003C3168">
        <w:rPr>
          <w:rFonts w:ascii="Times New Roman" w:hAnsi="Times New Roman"/>
        </w:rPr>
        <w:t xml:space="preserve"> moving paragraph (8) and the first paragraph (10) (as added by Public Law 111–3) each 2 ems</w:t>
      </w:r>
      <w:r w:rsidR="00007B6E" w:rsidRPr="003C3168">
        <w:rPr>
          <w:rFonts w:ascii="Times New Roman" w:hAnsi="Times New Roman"/>
        </w:rPr>
        <w:t xml:space="preserve"> [is this the intended reference?]</w:t>
      </w:r>
      <w:r w:rsidRPr="003C3168">
        <w:rPr>
          <w:rFonts w:ascii="Times New Roman" w:hAnsi="Times New Roman"/>
        </w:rPr>
        <w:t xml:space="preserve"> to the left;</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164" w:name="H696404EB3AF74A2A90526AE1FACC0747"/>
      <w:bookmarkEnd w:id="164"/>
      <w:r w:rsidRPr="003C3168">
        <w:rPr>
          <w:rFonts w:ascii="Times New Roman" w:hAnsi="Times New Roman"/>
        </w:rPr>
        <w:t xml:space="preserve">(ii) </w:t>
      </w:r>
      <w:proofErr w:type="gramStart"/>
      <w:r w:rsidRPr="003C3168">
        <w:rPr>
          <w:rFonts w:ascii="Times New Roman" w:hAnsi="Times New Roman"/>
        </w:rPr>
        <w:t>by</w:t>
      </w:r>
      <w:proofErr w:type="gramEnd"/>
      <w:r w:rsidRPr="003C3168">
        <w:rPr>
          <w:rFonts w:ascii="Times New Roman" w:hAnsi="Times New Roman"/>
        </w:rPr>
        <w:t xml:space="preserve"> </w:t>
      </w:r>
      <w:proofErr w:type="spellStart"/>
      <w:r w:rsidRPr="003C3168">
        <w:rPr>
          <w:rFonts w:ascii="Times New Roman" w:hAnsi="Times New Roman"/>
        </w:rPr>
        <w:t>redesignating</w:t>
      </w:r>
      <w:proofErr w:type="spellEnd"/>
      <w:r w:rsidRPr="003C3168">
        <w:rPr>
          <w:rFonts w:ascii="Times New Roman" w:hAnsi="Times New Roman"/>
        </w:rPr>
        <w:t xml:space="preserve"> paragraph (9), the first paragraph (10) (as added by Public Law 111–3), and the second paragraph (10) as paragraphs (13) through (15), respectively;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165" w:name="H1FF3B4911E7D4AF7A48311A051685820"/>
      <w:bookmarkEnd w:id="165"/>
      <w:r w:rsidRPr="003C3168">
        <w:rPr>
          <w:rFonts w:ascii="Times New Roman" w:hAnsi="Times New Roman"/>
        </w:rPr>
        <w:t xml:space="preserve">(iii) </w:t>
      </w:r>
      <w:proofErr w:type="gramStart"/>
      <w:r w:rsidRPr="003C3168">
        <w:rPr>
          <w:rFonts w:ascii="Times New Roman" w:hAnsi="Times New Roman"/>
        </w:rPr>
        <w:t>by</w:t>
      </w:r>
      <w:proofErr w:type="gramEnd"/>
      <w:r w:rsidRPr="003C3168">
        <w:rPr>
          <w:rFonts w:ascii="Times New Roman" w:hAnsi="Times New Roman"/>
        </w:rPr>
        <w:t xml:space="preserve"> inserting after paragraph (8)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66" w:name="HF951D8A2CAD84BAFB5F0727856F2A718"/>
      <w:bookmarkEnd w:id="166"/>
      <w:r w:rsidRPr="003C3168">
        <w:rPr>
          <w:rFonts w:ascii="Times New Roman" w:hAnsi="Times New Roman"/>
        </w:rPr>
        <w:t>“(9) The Secretary may assess against any plan sponsor of a composite plan a civil penalty of not more than $1,100 per day for each violation by such sponsor—</w:t>
      </w:r>
      <w:bookmarkStart w:id="167" w:name="H96DACD3030FF473DA3CDAD95CBA983AC"/>
      <w:bookmarkEnd w:id="16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of the requirement under section 802 to adopt a realignment program by the deadline established in that section; or</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68" w:name="H9A96927733314413B06CF08B4995F9ED"/>
      <w:bookmarkEnd w:id="168"/>
      <w:r w:rsidRPr="003C3168">
        <w:rPr>
          <w:rFonts w:ascii="Times New Roman" w:hAnsi="Times New Roman"/>
        </w:rPr>
        <w:t>“(B) of the requirement under section 802(a) on the plan actuary to certify the plan’s current or projected funded ratio by the date specified in such subsection.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69" w:name="HB906203747CE449A9199F742A0A637CF"/>
      <w:bookmarkEnd w:id="169"/>
      <w:r w:rsidRPr="003C3168">
        <w:rPr>
          <w:rFonts w:ascii="Times New Roman" w:hAnsi="Times New Roman"/>
        </w:rPr>
        <w:t>“(10</w:t>
      </w:r>
      <w:proofErr w:type="gramStart"/>
      <w:r w:rsidRPr="003C3168">
        <w:rPr>
          <w:rFonts w:ascii="Times New Roman" w:hAnsi="Times New Roman"/>
        </w:rPr>
        <w:t>)</w:t>
      </w:r>
      <w:bookmarkStart w:id="170" w:name="H4A8856964CF8487FB2A9F0C4EB1D81D5"/>
      <w:bookmarkEnd w:id="170"/>
      <w:r w:rsidRPr="003C3168">
        <w:rPr>
          <w:rFonts w:ascii="Times New Roman" w:hAnsi="Times New Roman"/>
        </w:rPr>
        <w:t>(</w:t>
      </w:r>
      <w:proofErr w:type="gramEnd"/>
      <w:r w:rsidRPr="003C3168">
        <w:rPr>
          <w:rFonts w:ascii="Times New Roman" w:hAnsi="Times New Roman"/>
        </w:rPr>
        <w:t>A) The Secretary may assess against any plan sponsor of a composite plan a civil penalty of not more than $100 per day for each violation by such sponsor of the requirement under section 802(c) to provide notice as described in such section, except that no penalty may be assessed in any case in which the plan sponsor exercised reasonable diligence to meet the requirements of such section and—</w:t>
      </w:r>
      <w:bookmarkStart w:id="171" w:name="HB4172135D52245C08C7228953D15BBFF"/>
      <w:bookmarkEnd w:id="17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“(i) the plan sponsor did not know that the violation existed; or</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72" w:name="H380F86332490487288D7EF7D3CF05C47"/>
      <w:bookmarkEnd w:id="172"/>
      <w:r w:rsidRPr="003C3168">
        <w:rPr>
          <w:rFonts w:ascii="Times New Roman" w:hAnsi="Times New Roman"/>
        </w:rPr>
        <w:t xml:space="preserve">“(ii) </w:t>
      </w:r>
      <w:proofErr w:type="gramStart"/>
      <w:r w:rsidRPr="003C3168">
        <w:rPr>
          <w:rFonts w:ascii="Times New Roman" w:hAnsi="Times New Roman"/>
        </w:rPr>
        <w:t>the</w:t>
      </w:r>
      <w:proofErr w:type="gramEnd"/>
      <w:r w:rsidRPr="003C3168">
        <w:rPr>
          <w:rFonts w:ascii="Times New Roman" w:hAnsi="Times New Roman"/>
        </w:rPr>
        <w:t xml:space="preserve"> plan sponsor provided such notice during the 30-day period beginning on the first date on which the plan sponsor knew that such violation existed.</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73" w:name="H9DDE09058DB542409D3F8F111D715938"/>
      <w:bookmarkEnd w:id="173"/>
      <w:r w:rsidRPr="003C3168">
        <w:rPr>
          <w:rFonts w:ascii="Times New Roman" w:hAnsi="Times New Roman"/>
        </w:rPr>
        <w:t>“(B) In any case in which the plan sponsor exercised reasonable diligence to meet the requirements of section 802(c), the total penalty assessed under this paragraph against such sponsor for a plan year may not exceed $500,000.</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74" w:name="H2952E4D6599B491D8D91D00F560FCFA7"/>
      <w:bookmarkEnd w:id="174"/>
      <w:r w:rsidRPr="003C3168">
        <w:rPr>
          <w:rFonts w:ascii="Times New Roman" w:hAnsi="Times New Roman"/>
        </w:rPr>
        <w:t>“(C) In the case of a violation of section 802(c) which is due to reasonable cause and not to willful neglect, the Secretary may waive part or all of the penalty assessed under this paragraph to the extent that the payment of such penalty would be excessive or otherwise inequitable relative to the violation involved.</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75" w:name="H6CF8E23482C649FA82920EAD3E69A589"/>
      <w:bookmarkEnd w:id="175"/>
      <w:r w:rsidRPr="003C3168">
        <w:rPr>
          <w:rFonts w:ascii="Times New Roman" w:hAnsi="Times New Roman"/>
        </w:rPr>
        <w:t xml:space="preserve">“(11) The Secretary may assess against any plan sponsor of a composite plan a civil penalty of not more than $100 per day for each violation by such sponsor of the </w:t>
      </w:r>
      <w:r w:rsidRPr="003C3168">
        <w:rPr>
          <w:rFonts w:ascii="Times New Roman" w:hAnsi="Times New Roman"/>
        </w:rPr>
        <w:lastRenderedPageBreak/>
        <w:t>requirement under section 803(b)(2) to provide notice of the cessation of benefit accruals.</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76" w:name="H5C56A12E3CA748D7B39307FA6F442DEE"/>
      <w:bookmarkEnd w:id="176"/>
      <w:r w:rsidRPr="003C3168">
        <w:rPr>
          <w:rFonts w:ascii="Times New Roman" w:hAnsi="Times New Roman"/>
        </w:rPr>
        <w:t>“(12) The Secretary may assess a civil penalty of not more than $1,100 per day for each violation—</w:t>
      </w:r>
      <w:bookmarkStart w:id="177" w:name="H7DA4DCDD5E694812BD3C2186930C780F"/>
      <w:bookmarkEnd w:id="17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by any bargaining party of a composite plan of the requirement under section 803(d</w:t>
      </w:r>
      <w:proofErr w:type="gramStart"/>
      <w:r w:rsidRPr="003C3168">
        <w:rPr>
          <w:rFonts w:ascii="Times New Roman" w:hAnsi="Times New Roman"/>
        </w:rPr>
        <w:t>)(</w:t>
      </w:r>
      <w:proofErr w:type="gramEnd"/>
      <w:r w:rsidRPr="003C3168">
        <w:rPr>
          <w:rFonts w:ascii="Times New Roman" w:hAnsi="Times New Roman"/>
        </w:rPr>
        <w:t>1)(A) to provide the information described in such section.</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78" w:name="H393D13CA96074ED18D2719A2965ECBEB"/>
      <w:bookmarkEnd w:id="178"/>
      <w:r w:rsidRPr="003C3168">
        <w:rPr>
          <w:rFonts w:ascii="Times New Roman" w:hAnsi="Times New Roman"/>
        </w:rPr>
        <w:t xml:space="preserve">“(B) </w:t>
      </w:r>
      <w:proofErr w:type="gramStart"/>
      <w:r w:rsidRPr="003C3168">
        <w:rPr>
          <w:rFonts w:ascii="Times New Roman" w:hAnsi="Times New Roman"/>
        </w:rPr>
        <w:t>by</w:t>
      </w:r>
      <w:proofErr w:type="gramEnd"/>
      <w:r w:rsidRPr="003C3168">
        <w:rPr>
          <w:rFonts w:ascii="Times New Roman" w:hAnsi="Times New Roman"/>
        </w:rPr>
        <w:t xml:space="preserve"> a plan sponsor of a composite plan of the requirement under section 803(d)(1)(B) to make the required certifications described in such section.”.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79" w:name="HD97564450AE04243BE6F0F7E6B52176C"/>
      <w:bookmarkEnd w:id="179"/>
      <w:r w:rsidRPr="003C3168">
        <w:rPr>
          <w:rFonts w:ascii="Times New Roman" w:hAnsi="Times New Roman"/>
        </w:rPr>
        <w:t>(3) CONFORMING AMENDMENT.—</w:t>
      </w:r>
      <w:proofErr w:type="gramStart"/>
      <w:r w:rsidRPr="003C3168">
        <w:rPr>
          <w:rFonts w:ascii="Times New Roman" w:hAnsi="Times New Roman"/>
        </w:rPr>
        <w:t>The</w:t>
      </w:r>
      <w:proofErr w:type="gramEnd"/>
      <w:r w:rsidRPr="003C3168">
        <w:rPr>
          <w:rFonts w:ascii="Times New Roman" w:hAnsi="Times New Roman"/>
        </w:rPr>
        <w:t xml:space="preserve"> table of contents in section 1 of such Act (29 U.S.C. 1001 note) is amended by inserting after the item relating to section 734 the following: </w:t>
      </w:r>
    </w:p>
    <w:p w:rsidR="0056080E" w:rsidRPr="003C3168" w:rsidRDefault="0056080E" w:rsidP="0056080E">
      <w:pPr>
        <w:spacing w:after="0" w:line="240" w:lineRule="auto"/>
        <w:ind w:firstLine="480"/>
        <w:jc w:val="center"/>
        <w:rPr>
          <w:rFonts w:ascii="Times New Roman" w:hAnsi="Times New Roman"/>
        </w:rPr>
      </w:pPr>
      <w:r w:rsidRPr="003C3168">
        <w:rPr>
          <w:rFonts w:ascii="Times New Roman" w:hAnsi="Times New Roman"/>
        </w:rPr>
        <w:fldChar w:fldCharType="begin"/>
      </w:r>
      <w:r w:rsidRPr="003C3168">
        <w:rPr>
          <w:rFonts w:ascii="Times New Roman" w:hAnsi="Times New Roman"/>
        </w:rPr>
        <w:instrText xml:space="preserve"> HYPERLINK "file:///C:\\Users\\JWGross\\AppData\\Roaming\\SoftQuad\\XMetaL\\7.0\\gen\\C\\Program%20files\\XMetal%207.0\\Author\\temp.xml" \l "toc-H5BCEE84098D4455FB4499A3AEE24F1C9" </w:instrText>
      </w:r>
      <w:r w:rsidRPr="003C3168">
        <w:rPr>
          <w:rFonts w:ascii="Times New Roman" w:hAnsi="Times New Roman"/>
        </w:rPr>
        <w:fldChar w:fldCharType="separate"/>
      </w:r>
      <w:r w:rsidRPr="003C3168">
        <w:rPr>
          <w:rFonts w:ascii="Times New Roman" w:hAnsi="Times New Roman"/>
        </w:rPr>
        <w:t xml:space="preserve">“PART 8—COMPOSITE PLANS AND LEGACY PLANS </w:t>
      </w:r>
    </w:p>
    <w:p w:rsidR="0056080E" w:rsidRPr="003C3168" w:rsidRDefault="0056080E" w:rsidP="0056080E">
      <w:pPr>
        <w:spacing w:after="0" w:line="240" w:lineRule="auto"/>
        <w:ind w:firstLine="480"/>
        <w:jc w:val="center"/>
        <w:rPr>
          <w:rFonts w:ascii="Times New Roman" w:hAnsi="Times New Roman"/>
        </w:rPr>
      </w:pPr>
      <w:r w:rsidRPr="003C3168">
        <w:rPr>
          <w:rFonts w:ascii="Times New Roman" w:hAnsi="Times New Roman"/>
        </w:rPr>
        <w:fldChar w:fldCharType="end"/>
      </w:r>
      <w:bookmarkEnd w:id="4"/>
    </w:p>
    <w:p w:rsidR="0056080E" w:rsidRPr="003C3168" w:rsidRDefault="0056080E" w:rsidP="0056080E">
      <w:pPr>
        <w:spacing w:after="0" w:line="240" w:lineRule="auto"/>
        <w:ind w:firstLine="480"/>
        <w:rPr>
          <w:rFonts w:ascii="Times New Roman" w:hAnsi="Times New Roman"/>
        </w:rPr>
      </w:pPr>
      <w:r w:rsidRPr="003C3168">
        <w:rPr>
          <w:rFonts w:ascii="Times New Roman" w:hAnsi="Times New Roman"/>
        </w:rPr>
        <w:br/>
      </w:r>
      <w:hyperlink r:id="rId8" w:anchor="toc-HE67AC2F6B3E441A89B89E91FE16A7AC3" w:history="1">
        <w:r w:rsidRPr="003C3168">
          <w:rPr>
            <w:rFonts w:ascii="Times New Roman" w:hAnsi="Times New Roman"/>
          </w:rPr>
          <w:t>“Sec</w:t>
        </w:r>
        <w:proofErr w:type="gramStart"/>
        <w:r w:rsidRPr="003C3168">
          <w:rPr>
            <w:rFonts w:ascii="Times New Roman" w:hAnsi="Times New Roman"/>
          </w:rPr>
          <w:t>.</w:t>
        </w:r>
        <w:proofErr w:type="gramEnd"/>
        <w:r w:rsidRPr="003C3168">
          <w:rPr>
            <w:rFonts w:ascii="Times New Roman" w:hAnsi="Times New Roman"/>
          </w:rPr>
          <w:t> </w:t>
        </w:r>
        <w:r w:rsidRPr="003C3168">
          <w:rPr>
            <w:rFonts w:ascii="Times New Roman" w:hAnsi="Times New Roman"/>
          </w:rPr>
          <w:t>801.</w:t>
        </w:r>
        <w:r w:rsidRPr="003C3168">
          <w:rPr>
            <w:rFonts w:ascii="Times New Roman" w:hAnsi="Times New Roman"/>
          </w:rPr>
          <w:t> </w:t>
        </w:r>
        <w:r w:rsidRPr="003C3168">
          <w:rPr>
            <w:rFonts w:ascii="Times New Roman" w:hAnsi="Times New Roman"/>
          </w:rPr>
          <w:t>Composite plan defined.</w:t>
        </w:r>
      </w:hyperlink>
      <w:bookmarkEnd w:id="5"/>
      <w:r w:rsidRPr="003C3168">
        <w:rPr>
          <w:rFonts w:ascii="Times New Roman" w:hAnsi="Times New Roman"/>
        </w:rPr>
        <w:br/>
      </w:r>
      <w:hyperlink r:id="rId9" w:anchor="toc-HB2E0669A3D3E48C0BB1ADC5F3FCB25C0" w:history="1">
        <w:r w:rsidRPr="003C3168">
          <w:rPr>
            <w:rFonts w:ascii="Times New Roman" w:hAnsi="Times New Roman"/>
          </w:rPr>
          <w:t>“Sec</w:t>
        </w:r>
        <w:proofErr w:type="gramStart"/>
        <w:r w:rsidRPr="003C3168">
          <w:rPr>
            <w:rFonts w:ascii="Times New Roman" w:hAnsi="Times New Roman"/>
          </w:rPr>
          <w:t>.</w:t>
        </w:r>
        <w:proofErr w:type="gramEnd"/>
        <w:r w:rsidRPr="003C3168">
          <w:rPr>
            <w:rFonts w:ascii="Times New Roman" w:hAnsi="Times New Roman"/>
          </w:rPr>
          <w:t> </w:t>
        </w:r>
        <w:r w:rsidRPr="003C3168">
          <w:rPr>
            <w:rFonts w:ascii="Times New Roman" w:hAnsi="Times New Roman"/>
          </w:rPr>
          <w:t>802.</w:t>
        </w:r>
        <w:r w:rsidRPr="003C3168">
          <w:rPr>
            <w:rFonts w:ascii="Times New Roman" w:hAnsi="Times New Roman"/>
          </w:rPr>
          <w:t> </w:t>
        </w:r>
        <w:r w:rsidRPr="003C3168">
          <w:rPr>
            <w:rFonts w:ascii="Times New Roman" w:hAnsi="Times New Roman"/>
          </w:rPr>
          <w:t>Funded ratios and realignment programs.</w:t>
        </w:r>
      </w:hyperlink>
      <w:bookmarkEnd w:id="29"/>
      <w:r w:rsidRPr="003C3168">
        <w:rPr>
          <w:rFonts w:ascii="Times New Roman" w:hAnsi="Times New Roman"/>
        </w:rPr>
        <w:br/>
      </w:r>
      <w:hyperlink r:id="rId10" w:anchor="toc-H0D66C55D5FDB47F3916AD45BE09728C2" w:history="1">
        <w:r w:rsidRPr="003C3168">
          <w:rPr>
            <w:rFonts w:ascii="Times New Roman" w:hAnsi="Times New Roman"/>
          </w:rPr>
          <w:t>“Sec</w:t>
        </w:r>
        <w:proofErr w:type="gramStart"/>
        <w:r w:rsidRPr="003C3168">
          <w:rPr>
            <w:rFonts w:ascii="Times New Roman" w:hAnsi="Times New Roman"/>
          </w:rPr>
          <w:t>.</w:t>
        </w:r>
        <w:proofErr w:type="gramEnd"/>
        <w:r w:rsidRPr="003C3168">
          <w:rPr>
            <w:rFonts w:ascii="Times New Roman" w:hAnsi="Times New Roman"/>
          </w:rPr>
          <w:t> </w:t>
        </w:r>
        <w:r w:rsidRPr="003C3168">
          <w:rPr>
            <w:rFonts w:ascii="Times New Roman" w:hAnsi="Times New Roman"/>
          </w:rPr>
          <w:t>803.</w:t>
        </w:r>
        <w:r w:rsidRPr="003C3168">
          <w:rPr>
            <w:rFonts w:ascii="Times New Roman" w:hAnsi="Times New Roman"/>
          </w:rPr>
          <w:t> </w:t>
        </w:r>
        <w:r w:rsidRPr="003C3168">
          <w:rPr>
            <w:rFonts w:ascii="Times New Roman" w:hAnsi="Times New Roman"/>
          </w:rPr>
          <w:t>Composite plan restrictions to preserve legacy plan funding.</w:t>
        </w:r>
        <w:proofErr w:type="gramStart"/>
        <w:r w:rsidRPr="003C3168">
          <w:rPr>
            <w:rFonts w:ascii="Times New Roman" w:hAnsi="Times New Roman"/>
          </w:rPr>
          <w:t>”.</w:t>
        </w:r>
        <w:proofErr w:type="gramEnd"/>
      </w:hyperlink>
      <w:bookmarkEnd w:id="10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180" w:name="H64BD0CADAB124289BDC792D704C28F06"/>
      <w:bookmarkEnd w:id="180"/>
      <w:r w:rsidRPr="003C3168">
        <w:rPr>
          <w:rFonts w:ascii="Times New Roman" w:hAnsi="Times New Roman"/>
        </w:rPr>
        <w:t xml:space="preserve">(b) </w:t>
      </w:r>
      <w:r w:rsidRPr="003C3168">
        <w:rPr>
          <w:rFonts w:ascii="Times New Roman" w:hAnsi="Times New Roman"/>
          <w:smallCaps/>
          <w:spacing w:val="15"/>
        </w:rPr>
        <w:t>Amendment to the Internal Revenue Code of 1986</w:t>
      </w:r>
      <w:r w:rsidRPr="003C3168">
        <w:rPr>
          <w:rFonts w:ascii="Times New Roman" w:hAnsi="Times New Roman"/>
        </w:rPr>
        <w:t>.—</w:t>
      </w:r>
      <w:bookmarkStart w:id="181" w:name="HA1F439D509A14824919D71DD7FFDFC41"/>
      <w:bookmarkEnd w:id="18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 xml:space="preserve">(1) IN GENERAL.—Part III of subchapter D of chapter 1 of the Internal Revenue Code of 1986 is amended by adding at the end the following: </w:t>
      </w:r>
    </w:p>
    <w:bookmarkStart w:id="182" w:name="toc-H7D3C8380798C4E4CBADA2CCBCA293E6E"/>
    <w:bookmarkStart w:id="183" w:name="H7D3C8380798C4E4CBADA2CCBCA293E6E"/>
    <w:bookmarkEnd w:id="182"/>
    <w:p w:rsidR="0056080E" w:rsidRPr="003C3168" w:rsidRDefault="0056080E" w:rsidP="0056080E">
      <w:pPr>
        <w:spacing w:after="0" w:line="240" w:lineRule="auto"/>
        <w:jc w:val="center"/>
        <w:rPr>
          <w:rFonts w:ascii="Times New Roman" w:hAnsi="Times New Roman"/>
        </w:rPr>
      </w:pPr>
      <w:r w:rsidRPr="003C3168">
        <w:rPr>
          <w:rFonts w:ascii="Times New Roman" w:hAnsi="Times New Roman"/>
        </w:rPr>
        <w:fldChar w:fldCharType="begin"/>
      </w:r>
      <w:r w:rsidRPr="003C3168">
        <w:rPr>
          <w:rFonts w:ascii="Times New Roman" w:hAnsi="Times New Roman"/>
        </w:rPr>
        <w:instrText xml:space="preserve"> HYPERLINK "file:///C:\\Users\\JWGross\\AppData\\Roaming\\SoftQuad\\XMetaL\\7.0\\gen\\C\\Program%20files\\XMetal%207.0\\Author\\temp.xml" \l "H7D3C8380798C4E4CBADA2CCBCA293E6E" </w:instrText>
      </w:r>
      <w:r w:rsidRPr="003C3168">
        <w:rPr>
          <w:rFonts w:ascii="Times New Roman" w:hAnsi="Times New Roman"/>
        </w:rPr>
        <w:fldChar w:fldCharType="separate"/>
      </w:r>
      <w:r w:rsidRPr="003C3168">
        <w:rPr>
          <w:rFonts w:ascii="Times New Roman" w:hAnsi="Times New Roman"/>
          <w:b/>
          <w:bCs/>
          <w:spacing w:val="15"/>
        </w:rPr>
        <w:t>“</w:t>
      </w:r>
      <w:proofErr w:type="gramStart"/>
      <w:r w:rsidRPr="003C3168">
        <w:rPr>
          <w:rFonts w:ascii="Times New Roman" w:hAnsi="Times New Roman"/>
          <w:b/>
          <w:bCs/>
          <w:spacing w:val="15"/>
        </w:rPr>
        <w:t>subpart</w:t>
      </w:r>
      <w:proofErr w:type="gramEnd"/>
      <w:r w:rsidRPr="003C3168">
        <w:rPr>
          <w:rFonts w:ascii="Times New Roman" w:hAnsi="Times New Roman"/>
          <w:b/>
          <w:bCs/>
          <w:spacing w:val="15"/>
        </w:rPr>
        <w:t xml:space="preserve"> C—Composite Plans and Legacy Plans</w:t>
      </w:r>
      <w:r w:rsidRPr="003C3168">
        <w:rPr>
          <w:rFonts w:ascii="Times New Roman" w:hAnsi="Times New Roman"/>
        </w:rPr>
        <w:fldChar w:fldCharType="end"/>
      </w:r>
    </w:p>
    <w:p w:rsidR="0056080E" w:rsidRPr="003C3168" w:rsidRDefault="0056080E" w:rsidP="0056080E">
      <w:pPr>
        <w:spacing w:after="0" w:line="240" w:lineRule="auto"/>
        <w:rPr>
          <w:rFonts w:ascii="Times New Roman" w:hAnsi="Times New Roman"/>
        </w:rPr>
      </w:pPr>
      <w:r w:rsidRPr="003C3168">
        <w:rPr>
          <w:rFonts w:ascii="Times New Roman" w:hAnsi="Times New Roman"/>
        </w:rPr>
        <w:br/>
      </w:r>
      <w:bookmarkStart w:id="184" w:name="H330461881D5D4E429C3BBE61EFDC4132"/>
      <w:r w:rsidRPr="003C3168">
        <w:rPr>
          <w:rFonts w:ascii="Times New Roman" w:hAnsi="Times New Roman"/>
        </w:rPr>
        <w:fldChar w:fldCharType="begin"/>
      </w:r>
      <w:r w:rsidRPr="003C3168">
        <w:rPr>
          <w:rFonts w:ascii="Times New Roman" w:hAnsi="Times New Roman"/>
        </w:rPr>
        <w:instrText xml:space="preserve"> HYPERLINK "file:///C:\\Users\\JWGross\\AppData\\Roaming\\SoftQuad\\XMetaL\\7.0\\gen\\C\\Program%20files\\XMetal%207.0\\Author\\temp.xml" \l "toc-H330461881D5D4E429C3BBE61EFDC4132" </w:instrText>
      </w:r>
      <w:r w:rsidRPr="003C3168">
        <w:rPr>
          <w:rFonts w:ascii="Times New Roman" w:hAnsi="Times New Roman"/>
        </w:rPr>
        <w:fldChar w:fldCharType="separate"/>
      </w:r>
      <w:r w:rsidRPr="003C3168">
        <w:rPr>
          <w:rFonts w:ascii="Times New Roman" w:hAnsi="Times New Roman"/>
        </w:rPr>
        <w:t>“Sec</w:t>
      </w:r>
      <w:proofErr w:type="gramStart"/>
      <w:r w:rsidRPr="003C3168">
        <w:rPr>
          <w:rFonts w:ascii="Times New Roman" w:hAnsi="Times New Roman"/>
        </w:rPr>
        <w:t>.</w:t>
      </w:r>
      <w:proofErr w:type="gramEnd"/>
      <w:r w:rsidRPr="003C3168">
        <w:rPr>
          <w:rFonts w:ascii="Times New Roman" w:hAnsi="Times New Roman"/>
        </w:rPr>
        <w:t> </w:t>
      </w:r>
      <w:r w:rsidRPr="003C3168">
        <w:rPr>
          <w:rFonts w:ascii="Times New Roman" w:hAnsi="Times New Roman"/>
        </w:rPr>
        <w:t>437.</w:t>
      </w:r>
      <w:r w:rsidRPr="003C3168">
        <w:rPr>
          <w:rFonts w:ascii="Times New Roman" w:hAnsi="Times New Roman"/>
        </w:rPr>
        <w:t> </w:t>
      </w:r>
      <w:r w:rsidRPr="003C3168">
        <w:rPr>
          <w:rFonts w:ascii="Times New Roman" w:hAnsi="Times New Roman"/>
        </w:rPr>
        <w:t>Composite plan defined.</w:t>
      </w:r>
      <w:r w:rsidRPr="003C3168">
        <w:rPr>
          <w:rFonts w:ascii="Times New Roman" w:hAnsi="Times New Roman"/>
        </w:rPr>
        <w:fldChar w:fldCharType="end"/>
      </w:r>
      <w:r w:rsidRPr="003C3168">
        <w:rPr>
          <w:rFonts w:ascii="Times New Roman" w:hAnsi="Times New Roman"/>
        </w:rPr>
        <w:br/>
      </w:r>
      <w:bookmarkStart w:id="185" w:name="H30BF05AFA6214CF8B0AFFE9E6779392A"/>
      <w:r w:rsidRPr="003C3168">
        <w:rPr>
          <w:rFonts w:ascii="Times New Roman" w:hAnsi="Times New Roman"/>
        </w:rPr>
        <w:fldChar w:fldCharType="begin"/>
      </w:r>
      <w:r w:rsidRPr="003C3168">
        <w:rPr>
          <w:rFonts w:ascii="Times New Roman" w:hAnsi="Times New Roman"/>
        </w:rPr>
        <w:instrText xml:space="preserve"> HYPERLINK "file:///C:\\Users\\JWGross\\AppData\\Roaming\\SoftQuad\\XMetaL\\7.0\\gen\\C\\Program%20files\\XMetal%207.0\\Author\\temp.xml" \l "toc-H30BF05AFA6214CF8B0AFFE9E6779392A" </w:instrText>
      </w:r>
      <w:r w:rsidRPr="003C3168">
        <w:rPr>
          <w:rFonts w:ascii="Times New Roman" w:hAnsi="Times New Roman"/>
        </w:rPr>
        <w:fldChar w:fldCharType="separate"/>
      </w:r>
      <w:r w:rsidRPr="003C3168">
        <w:rPr>
          <w:rFonts w:ascii="Times New Roman" w:hAnsi="Times New Roman"/>
        </w:rPr>
        <w:t>“Sec</w:t>
      </w:r>
      <w:proofErr w:type="gramStart"/>
      <w:r w:rsidRPr="003C3168">
        <w:rPr>
          <w:rFonts w:ascii="Times New Roman" w:hAnsi="Times New Roman"/>
        </w:rPr>
        <w:t>.</w:t>
      </w:r>
      <w:proofErr w:type="gramEnd"/>
      <w:r w:rsidRPr="003C3168">
        <w:rPr>
          <w:rFonts w:ascii="Times New Roman" w:hAnsi="Times New Roman"/>
        </w:rPr>
        <w:t> </w:t>
      </w:r>
      <w:r w:rsidRPr="003C3168">
        <w:rPr>
          <w:rFonts w:ascii="Times New Roman" w:hAnsi="Times New Roman"/>
        </w:rPr>
        <w:t xml:space="preserve">438. </w:t>
      </w:r>
      <w:r w:rsidRPr="003C3168">
        <w:rPr>
          <w:rFonts w:ascii="Times New Roman" w:hAnsi="Times New Roman"/>
        </w:rPr>
        <w:t> </w:t>
      </w:r>
      <w:r w:rsidRPr="003C3168">
        <w:rPr>
          <w:rFonts w:ascii="Times New Roman" w:hAnsi="Times New Roman"/>
        </w:rPr>
        <w:t>Funded ratios and realignment programs.</w:t>
      </w:r>
      <w:r w:rsidRPr="003C3168">
        <w:rPr>
          <w:rFonts w:ascii="Times New Roman" w:hAnsi="Times New Roman"/>
        </w:rPr>
        <w:fldChar w:fldCharType="end"/>
      </w:r>
      <w:r w:rsidRPr="003C3168">
        <w:rPr>
          <w:rFonts w:ascii="Times New Roman" w:hAnsi="Times New Roman"/>
        </w:rPr>
        <w:br/>
      </w:r>
      <w:bookmarkStart w:id="186" w:name="H19819127CCF4479FB4A37459CCC4E804"/>
      <w:r w:rsidRPr="003C3168">
        <w:rPr>
          <w:rFonts w:ascii="Times New Roman" w:hAnsi="Times New Roman"/>
        </w:rPr>
        <w:fldChar w:fldCharType="begin"/>
      </w:r>
      <w:r w:rsidRPr="003C3168">
        <w:rPr>
          <w:rFonts w:ascii="Times New Roman" w:hAnsi="Times New Roman"/>
        </w:rPr>
        <w:instrText xml:space="preserve"> HYPERLINK "file:///C:\\Users\\JWGross\\AppData\\Roaming\\SoftQuad\\XMetaL\\7.0\\gen\\C\\Program%20files\\XMetal%207.0\\Author\\temp.xml" \l "toc-H19819127CCF4479FB4A37459CCC4E804" </w:instrText>
      </w:r>
      <w:r w:rsidRPr="003C3168">
        <w:rPr>
          <w:rFonts w:ascii="Times New Roman" w:hAnsi="Times New Roman"/>
        </w:rPr>
        <w:fldChar w:fldCharType="separate"/>
      </w:r>
      <w:r w:rsidRPr="003C3168">
        <w:rPr>
          <w:rFonts w:ascii="Times New Roman" w:hAnsi="Times New Roman"/>
        </w:rPr>
        <w:t>“Sec</w:t>
      </w:r>
      <w:proofErr w:type="gramStart"/>
      <w:r w:rsidRPr="003C3168">
        <w:rPr>
          <w:rFonts w:ascii="Times New Roman" w:hAnsi="Times New Roman"/>
        </w:rPr>
        <w:t>.</w:t>
      </w:r>
      <w:proofErr w:type="gramEnd"/>
      <w:r w:rsidRPr="003C3168">
        <w:rPr>
          <w:rFonts w:ascii="Times New Roman" w:hAnsi="Times New Roman"/>
        </w:rPr>
        <w:t> </w:t>
      </w:r>
      <w:r w:rsidRPr="003C3168">
        <w:rPr>
          <w:rFonts w:ascii="Times New Roman" w:hAnsi="Times New Roman"/>
        </w:rPr>
        <w:t>439.</w:t>
      </w:r>
      <w:r w:rsidRPr="003C3168">
        <w:rPr>
          <w:rFonts w:ascii="Times New Roman" w:hAnsi="Times New Roman"/>
        </w:rPr>
        <w:t> </w:t>
      </w:r>
      <w:r w:rsidRPr="003C3168">
        <w:rPr>
          <w:rFonts w:ascii="Times New Roman" w:hAnsi="Times New Roman"/>
        </w:rPr>
        <w:t>Composite plan restrictions to preserve legacy plan funding.</w:t>
      </w:r>
      <w:r w:rsidRPr="003C3168">
        <w:rPr>
          <w:rFonts w:ascii="Times New Roman" w:hAnsi="Times New Roman"/>
        </w:rPr>
        <w:fldChar w:fldCharType="end"/>
      </w:r>
      <w:r w:rsidRPr="003C3168">
        <w:rPr>
          <w:rFonts w:ascii="Times New Roman" w:hAnsi="Times New Roman"/>
        </w:rPr>
        <w:t xml:space="preserve"> </w:t>
      </w:r>
    </w:p>
    <w:bookmarkStart w:id="187" w:name="toc-H330461881D5D4E429C3BBE61EFDC4132"/>
    <w:bookmarkEnd w:id="187"/>
    <w:p w:rsidR="0056080E" w:rsidRPr="003C3168" w:rsidRDefault="0056080E" w:rsidP="0056080E">
      <w:pPr>
        <w:spacing w:before="100" w:beforeAutospacing="1" w:after="100" w:afterAutospacing="1" w:line="240" w:lineRule="auto"/>
        <w:ind w:hanging="480"/>
        <w:rPr>
          <w:rFonts w:ascii="Times New Roman" w:hAnsi="Times New Roman"/>
          <w:color w:val="0000FF"/>
        </w:rPr>
      </w:pPr>
      <w:r w:rsidRPr="003C3168">
        <w:rPr>
          <w:rFonts w:ascii="Times New Roman" w:hAnsi="Times New Roman"/>
        </w:rPr>
        <w:fldChar w:fldCharType="begin"/>
      </w:r>
      <w:r w:rsidRPr="003C3168">
        <w:rPr>
          <w:rFonts w:ascii="Times New Roman" w:hAnsi="Times New Roman"/>
        </w:rPr>
        <w:instrText xml:space="preserve"> HYPERLINK "file:///C:\\Users\\JWGross\\AppData\\Roaming\\SoftQuad\\XMetaL\\7.0\\gen\\C\\Program%20files\\XMetal%207.0\\Author\\temp.xml" \l "H330461881D5D4E429C3BBE61EFDC4132" </w:instrText>
      </w:r>
      <w:r w:rsidRPr="003C3168">
        <w:rPr>
          <w:rFonts w:ascii="Times New Roman" w:hAnsi="Times New Roman"/>
        </w:rPr>
        <w:fldChar w:fldCharType="separate"/>
      </w:r>
    </w:p>
    <w:p w:rsidR="0056080E" w:rsidRPr="003C3168" w:rsidRDefault="0056080E" w:rsidP="0056080E">
      <w:pPr>
        <w:spacing w:after="0" w:line="240" w:lineRule="auto"/>
        <w:ind w:hanging="480"/>
        <w:rPr>
          <w:rFonts w:ascii="Times New Roman" w:hAnsi="Times New Roman"/>
        </w:rPr>
      </w:pPr>
      <w:r w:rsidRPr="003C3168">
        <w:rPr>
          <w:rFonts w:ascii="Times New Roman" w:hAnsi="Times New Roman"/>
        </w:rPr>
        <w:fldChar w:fldCharType="end"/>
      </w:r>
      <w:bookmarkEnd w:id="184"/>
      <w:r w:rsidRPr="003C3168">
        <w:rPr>
          <w:rFonts w:ascii="Times New Roman" w:hAnsi="Times New Roman"/>
        </w:rPr>
        <w:t xml:space="preserve">“SEC. 437. </w:t>
      </w:r>
      <w:r w:rsidRPr="003C3168">
        <w:rPr>
          <w:rFonts w:ascii="Times New Roman" w:hAnsi="Times New Roman"/>
          <w:caps/>
        </w:rPr>
        <w:t>Composite plan defined</w:t>
      </w:r>
      <w:r w:rsidRPr="003C3168">
        <w:rPr>
          <w:rFonts w:ascii="Times New Roman" w:hAnsi="Times New Roman"/>
        </w:rPr>
        <w:t>.</w:t>
      </w:r>
      <w:r w:rsidR="00CF39AB" w:rsidRPr="003C3168">
        <w:rPr>
          <w:rFonts w:ascii="Times New Roman" w:hAnsi="Times New Roman"/>
        </w:rPr>
        <w:t xml:space="preserve"> [</w:t>
      </w:r>
      <w:r w:rsidR="00CF39AB" w:rsidRPr="003C3168">
        <w:rPr>
          <w:rFonts w:ascii="Times New Roman" w:hAnsi="Times New Roman"/>
          <w:b/>
        </w:rPr>
        <w:t xml:space="preserve">NOTE: </w:t>
      </w:r>
      <w:r w:rsidR="00CF39AB" w:rsidRPr="003C3168">
        <w:rPr>
          <w:rFonts w:ascii="Times New Roman" w:hAnsi="Times New Roman"/>
        </w:rPr>
        <w:t>these provisions have not yet been revised to reflect the modifications in the parallel ERISA provisions above.]</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188" w:name="H9F969764D22547179C7678BB0B0F7044"/>
      <w:bookmarkEnd w:id="188"/>
      <w:r w:rsidRPr="003C3168">
        <w:rPr>
          <w:rFonts w:ascii="Times New Roman" w:hAnsi="Times New Roman"/>
        </w:rPr>
        <w:t>“(</w:t>
      </w:r>
      <w:proofErr w:type="gramStart"/>
      <w:r w:rsidRPr="003C3168">
        <w:rPr>
          <w:rFonts w:ascii="Times New Roman" w:hAnsi="Times New Roman"/>
        </w:rPr>
        <w:t>a</w:t>
      </w:r>
      <w:proofErr w:type="gramEnd"/>
      <w:r w:rsidRPr="003C3168">
        <w:rPr>
          <w:rFonts w:ascii="Times New Roman" w:hAnsi="Times New Roman"/>
        </w:rPr>
        <w:t xml:space="preserve">) </w:t>
      </w:r>
      <w:r w:rsidRPr="003C3168">
        <w:rPr>
          <w:rFonts w:ascii="Times New Roman" w:hAnsi="Times New Roman"/>
          <w:smallCaps/>
          <w:spacing w:val="15"/>
        </w:rPr>
        <w:t>Composite plan defined</w:t>
      </w:r>
      <w:r w:rsidRPr="003C3168">
        <w:rPr>
          <w:rFonts w:ascii="Times New Roman" w:hAnsi="Times New Roman"/>
        </w:rPr>
        <w:t>.—For purposes of this title, the term ‘composite plan’ means a pension plan—</w:t>
      </w:r>
      <w:bookmarkStart w:id="189" w:name="H6FD7E8A070AD436BA93D17D6EFD17A07"/>
      <w:bookmarkEnd w:id="189"/>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which is a multiemployer plan that is neither a defined benefit plan nor a defined contribution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90" w:name="H01D1F14AE2014470A4DF20A213A39352"/>
      <w:bookmarkEnd w:id="190"/>
      <w:r w:rsidRPr="003C3168">
        <w:rPr>
          <w:rFonts w:ascii="Times New Roman" w:hAnsi="Times New Roman"/>
        </w:rPr>
        <w:lastRenderedPageBreak/>
        <w:t>“(2) the terms of which provide that the plan is a composite plan for purposes of this title;</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91" w:name="H3127780421DD4543A48B5442B1968C58"/>
      <w:bookmarkEnd w:id="191"/>
      <w:r w:rsidRPr="003C3168">
        <w:rPr>
          <w:rFonts w:ascii="Times New Roman" w:hAnsi="Times New Roman"/>
        </w:rPr>
        <w:t xml:space="preserve">“(3) </w:t>
      </w:r>
      <w:proofErr w:type="gramStart"/>
      <w:r w:rsidRPr="003C3168">
        <w:rPr>
          <w:rFonts w:ascii="Times New Roman" w:hAnsi="Times New Roman"/>
        </w:rPr>
        <w:t>which</w:t>
      </w:r>
      <w:proofErr w:type="gramEnd"/>
      <w:r w:rsidRPr="003C3168">
        <w:rPr>
          <w:rFonts w:ascii="Times New Roman" w:hAnsi="Times New Roman"/>
        </w:rPr>
        <w:t xml:space="preserve"> provides systematically for the payment of benefits objectively calculated pursuant to a formula (which may include a variable benefit feature) enumerated in the plan document with respect to plan participants after retirement, for life;</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92" w:name="H665810F9990D47D49969FFC0CD45E9FE"/>
      <w:bookmarkEnd w:id="192"/>
      <w:r w:rsidRPr="003C3168">
        <w:rPr>
          <w:rFonts w:ascii="Times New Roman" w:hAnsi="Times New Roman"/>
        </w:rPr>
        <w:t>“(4) which requires an annual actuarial determination of whether projected contributions are sufficient to fund the projected benefit payments (calculated as described in paragraph (3)) under reasonable actuarial assumptions, and prescribes that corrective action pursuant to section 438 is required when the plan’s projected funding ratio is below 120 percent for the plan year; and</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93" w:name="H1F5F35969ED84329A509ED49F7BD33EF"/>
      <w:bookmarkEnd w:id="193"/>
      <w:r w:rsidRPr="003C3168">
        <w:rPr>
          <w:rFonts w:ascii="Times New Roman" w:hAnsi="Times New Roman"/>
        </w:rPr>
        <w:t xml:space="preserve">“(5) </w:t>
      </w:r>
      <w:proofErr w:type="gramStart"/>
      <w:r w:rsidRPr="003C3168">
        <w:rPr>
          <w:rFonts w:ascii="Times New Roman" w:hAnsi="Times New Roman"/>
        </w:rPr>
        <w:t>under</w:t>
      </w:r>
      <w:proofErr w:type="gramEnd"/>
      <w:r w:rsidRPr="003C3168">
        <w:rPr>
          <w:rFonts w:ascii="Times New Roman" w:hAnsi="Times New Roman"/>
        </w:rPr>
        <w:t xml:space="preserve"> which—</w:t>
      </w:r>
      <w:bookmarkStart w:id="194" w:name="HC6AD7318DF1447EA8A2B47DDD6730424"/>
      <w:bookmarkEnd w:id="19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benefits are paid in the form of life annuities, except for benefits which under section 411(a</w:t>
      </w:r>
      <w:proofErr w:type="gramStart"/>
      <w:r w:rsidRPr="003C3168">
        <w:rPr>
          <w:rFonts w:ascii="Times New Roman" w:hAnsi="Times New Roman"/>
        </w:rPr>
        <w:t>)(</w:t>
      </w:r>
      <w:proofErr w:type="gramEnd"/>
      <w:r w:rsidRPr="003C3168">
        <w:rPr>
          <w:rFonts w:ascii="Times New Roman" w:hAnsi="Times New Roman"/>
        </w:rPr>
        <w:t>11) may be immediately distributed without the consent of the participant;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195" w:name="HC7EC1036895244D0A79A136EF80E197B"/>
      <w:bookmarkEnd w:id="195"/>
      <w:r w:rsidRPr="003C3168">
        <w:rPr>
          <w:rFonts w:ascii="Times New Roman" w:hAnsi="Times New Roman"/>
        </w:rPr>
        <w:t xml:space="preserve">“(B) </w:t>
      </w:r>
      <w:proofErr w:type="gramStart"/>
      <w:r w:rsidRPr="003C3168">
        <w:rPr>
          <w:rFonts w:ascii="Times New Roman" w:hAnsi="Times New Roman"/>
        </w:rPr>
        <w:t>benefits</w:t>
      </w:r>
      <w:proofErr w:type="gramEnd"/>
      <w:r w:rsidRPr="003C3168">
        <w:rPr>
          <w:rFonts w:ascii="Times New Roman" w:hAnsi="Times New Roman"/>
        </w:rPr>
        <w:t xml:space="preserve"> with respect to participants and beneficiaries may be reduced based on the plan’s projected funded ratio or projected insolvency, in accordance with section 438.</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196" w:name="H0C5550DB70DA4966BE78B02C7E3E4CC6"/>
      <w:bookmarkEnd w:id="196"/>
      <w:r w:rsidRPr="003C3168">
        <w:rPr>
          <w:rFonts w:ascii="Times New Roman" w:hAnsi="Times New Roman"/>
        </w:rPr>
        <w:t xml:space="preserve">“(b) </w:t>
      </w:r>
      <w:r w:rsidRPr="003C3168">
        <w:rPr>
          <w:rFonts w:ascii="Times New Roman" w:hAnsi="Times New Roman"/>
          <w:smallCaps/>
          <w:spacing w:val="15"/>
        </w:rPr>
        <w:t>Composite plan feature may be added to a multiemployer defined benefit plan</w:t>
      </w:r>
      <w:r w:rsidRPr="003C3168">
        <w:rPr>
          <w:rFonts w:ascii="Times New Roman" w:hAnsi="Times New Roman"/>
        </w:rPr>
        <w:t>.—</w:t>
      </w:r>
      <w:bookmarkStart w:id="197" w:name="H8DCCFDD6BC7943A6A21A37A9EADC82E1"/>
      <w:bookmarkEnd w:id="19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 GENERAL.—The plan sponsor of a defined benefit plan that is a multiemployer plan may amend the plan to incorporate the features of a composite plan as a component of the multiemployer plan separate from the defined benefit plan component.</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198" w:name="H04943EEABF414778BF91224B7ED851B2"/>
      <w:bookmarkEnd w:id="198"/>
      <w:r w:rsidRPr="003C3168">
        <w:rPr>
          <w:rFonts w:ascii="Times New Roman" w:hAnsi="Times New Roman"/>
        </w:rPr>
        <w:t>“(2) SPECIAL RULES.—</w:t>
      </w:r>
      <w:proofErr w:type="gramStart"/>
      <w:r w:rsidRPr="003C3168">
        <w:rPr>
          <w:rFonts w:ascii="Times New Roman" w:hAnsi="Times New Roman"/>
        </w:rPr>
        <w:t>If</w:t>
      </w:r>
      <w:proofErr w:type="gramEnd"/>
      <w:r w:rsidRPr="003C3168">
        <w:rPr>
          <w:rFonts w:ascii="Times New Roman" w:hAnsi="Times New Roman"/>
        </w:rPr>
        <w:t xml:space="preserve"> a multiemployer plan is amended pursuant to paragraph (1)—</w:t>
      </w:r>
      <w:bookmarkStart w:id="199" w:name="H315BBCD2D7D148A7AD19A4914AE53263"/>
      <w:bookmarkEnd w:id="199"/>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the requirements of this title shall be applied to the composite plan component and the defined benefit plan component of the multiemployer plan as if each such component were maintained as a separate plan within the meaning of section 414(l);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00" w:name="H9C88CA7EDC684C708D3FDE938D06812C"/>
      <w:bookmarkEnd w:id="200"/>
      <w:r w:rsidRPr="003C3168">
        <w:rPr>
          <w:rFonts w:ascii="Times New Roman" w:hAnsi="Times New Roman"/>
        </w:rPr>
        <w:t xml:space="preserve">“(B) the assets of the composite plan component and the defined benefit plan component of the plan shall be held in a single trust forming part of the plan under which the trust instrument expressly provides for separate accounts (and appropriate records) to be maintained to reflect the interest which each of the plan components has in the trust, including separate accounting for additions to the trust for the benefit of each plan component, disbursements made from </w:t>
      </w:r>
      <w:r w:rsidRPr="003C3168">
        <w:rPr>
          <w:rFonts w:ascii="Times New Roman" w:hAnsi="Times New Roman"/>
        </w:rPr>
        <w:lastRenderedPageBreak/>
        <w:t>each plan component’s account in the trust, and investment experience of the trust allocable to that account, and permits, but does not require, the pooling of some or all of the assets of the two plan components for investment purposes.</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201" w:name="H67265A994CC547C688B096D8633BB5EC"/>
      <w:bookmarkEnd w:id="201"/>
      <w:r w:rsidRPr="003C3168">
        <w:rPr>
          <w:rFonts w:ascii="Times New Roman" w:hAnsi="Times New Roman"/>
        </w:rPr>
        <w:t xml:space="preserve">“(c) </w:t>
      </w:r>
      <w:r w:rsidRPr="003C3168">
        <w:rPr>
          <w:rFonts w:ascii="Times New Roman" w:hAnsi="Times New Roman"/>
          <w:smallCaps/>
          <w:spacing w:val="15"/>
        </w:rPr>
        <w:t>Annual actuarial valuation for composite plan</w:t>
      </w:r>
      <w:r w:rsidRPr="003C3168">
        <w:rPr>
          <w:rFonts w:ascii="Times New Roman" w:hAnsi="Times New Roman"/>
        </w:rPr>
        <w:t>.—</w:t>
      </w:r>
      <w:bookmarkStart w:id="202" w:name="H1979044940394045B533FE19ACF134A1"/>
      <w:bookmarkEnd w:id="20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 GENERAL.—In addition to the actuarial certifications and determinations described in this section and section 438, a valuation of the liability of a composite plan shall be made not less frequently than once every year.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03" w:name="HDD180E78DEF54EF69E02DF99000F934B"/>
      <w:bookmarkEnd w:id="203"/>
      <w:r w:rsidRPr="003C3168">
        <w:rPr>
          <w:rFonts w:ascii="Times New Roman" w:hAnsi="Times New Roman"/>
        </w:rPr>
        <w:t>“(2) ACTUARIAL ASSUMPTIONS MUST BE REASONABLE.—For purposes of this subpart, all costs, liabilities, rates of interest and other factors under the plan shall be determined on the basis of actuarial assumptions and methods—</w:t>
      </w:r>
      <w:bookmarkStart w:id="204" w:name="HCBFCC44D11BC4A05BA0DD27C5DC14A01"/>
      <w:bookmarkEnd w:id="20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each of which is reasonable (taking into account the experience of the plan and reasonable expectations),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05" w:name="H3A9255EFF19B4414A5E09D05E4E4278E"/>
      <w:bookmarkEnd w:id="205"/>
      <w:r w:rsidRPr="003C3168">
        <w:rPr>
          <w:rFonts w:ascii="Times New Roman" w:hAnsi="Times New Roman"/>
        </w:rPr>
        <w:t xml:space="preserve">“(B) </w:t>
      </w:r>
      <w:proofErr w:type="gramStart"/>
      <w:r w:rsidRPr="003C3168">
        <w:rPr>
          <w:rFonts w:ascii="Times New Roman" w:hAnsi="Times New Roman"/>
        </w:rPr>
        <w:t>which</w:t>
      </w:r>
      <w:proofErr w:type="gramEnd"/>
      <w:r w:rsidRPr="003C3168">
        <w:rPr>
          <w:rFonts w:ascii="Times New Roman" w:hAnsi="Times New Roman"/>
        </w:rPr>
        <w:t>, in combination, offer the actuary’s best estimate of anticipated experience under the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06" w:name="H81D671C20FA2466B9F7C46B7C62AE70C"/>
      <w:bookmarkEnd w:id="206"/>
      <w:r w:rsidRPr="003C3168">
        <w:rPr>
          <w:rFonts w:ascii="Times New Roman" w:hAnsi="Times New Roman"/>
        </w:rPr>
        <w:t>“(3) FAIR MARKET VALUE OF ASSETS.—</w:t>
      </w:r>
      <w:proofErr w:type="gramStart"/>
      <w:r w:rsidRPr="003C3168">
        <w:rPr>
          <w:rFonts w:ascii="Times New Roman" w:hAnsi="Times New Roman"/>
        </w:rPr>
        <w:t>For</w:t>
      </w:r>
      <w:proofErr w:type="gramEnd"/>
      <w:r w:rsidRPr="003C3168">
        <w:rPr>
          <w:rFonts w:ascii="Times New Roman" w:hAnsi="Times New Roman"/>
        </w:rPr>
        <w:t xml:space="preserve"> purposes of this subpart, the value of the plan’s assets shall be taken into account on the basis of their fair market value.</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07" w:name="HCDC1FAD20D364369AD8506A44E87AA48"/>
      <w:bookmarkEnd w:id="207"/>
      <w:r w:rsidRPr="003C3168">
        <w:rPr>
          <w:rFonts w:ascii="Times New Roman" w:hAnsi="Times New Roman"/>
        </w:rPr>
        <w:t>“(4) VALUATION DATE.—</w:t>
      </w:r>
      <w:proofErr w:type="gramStart"/>
      <w:r w:rsidRPr="003C3168">
        <w:rPr>
          <w:rFonts w:ascii="Times New Roman" w:hAnsi="Times New Roman"/>
        </w:rPr>
        <w:t>The</w:t>
      </w:r>
      <w:proofErr w:type="gramEnd"/>
      <w:r w:rsidRPr="003C3168">
        <w:rPr>
          <w:rFonts w:ascii="Times New Roman" w:hAnsi="Times New Roman"/>
        </w:rPr>
        <w:t xml:space="preserve"> valuation referred to in paragraph (1) shall be made as of a date within the plan year to which the valuation refers or within one month prior to the beginning of such year.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08" w:name="H41F7985A9F3C43D383C8215EFCA29E58"/>
      <w:bookmarkEnd w:id="208"/>
      <w:r w:rsidRPr="003C3168">
        <w:rPr>
          <w:rFonts w:ascii="Times New Roman" w:hAnsi="Times New Roman"/>
        </w:rPr>
        <w:t>“(5) TIME WHEN CERTAIN CONTRIBUTIONS DEEMED MADE.—For purposes of this subpart, any contributions for a plan year made by an employer after the last day of such plan year, but not later than two and one-half months after such day, shall be deemed to have been made on such last day. For purposes of this subparagraph, such two and one-half month period may be extended for not more than six months under regulations prescribed by the Secretary.</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209" w:name="H00F167867D0847028938D17223D5DBAF"/>
      <w:bookmarkEnd w:id="209"/>
      <w:r w:rsidRPr="003C3168">
        <w:rPr>
          <w:rFonts w:ascii="Times New Roman" w:hAnsi="Times New Roman"/>
        </w:rPr>
        <w:t xml:space="preserve">“(d) </w:t>
      </w:r>
      <w:r w:rsidRPr="003C3168">
        <w:rPr>
          <w:rFonts w:ascii="Times New Roman" w:hAnsi="Times New Roman"/>
          <w:smallCaps/>
          <w:spacing w:val="15"/>
        </w:rPr>
        <w:t>Treatment as defined benefit plan</w:t>
      </w:r>
      <w:r w:rsidRPr="003C3168">
        <w:rPr>
          <w:rFonts w:ascii="Times New Roman" w:hAnsi="Times New Roman"/>
        </w:rPr>
        <w:t>.—For purposes of subparts A, B, and E of part 1 of this subchapter (other than sections 412 and 418E), a composite plan shall be treated as a defined benefit plan unless a different treatment is provided for therein.</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210" w:name="HFB2E776BDD084EE09DB6F494BC946C71"/>
      <w:bookmarkEnd w:id="210"/>
      <w:r w:rsidRPr="003C3168">
        <w:rPr>
          <w:rFonts w:ascii="Times New Roman" w:hAnsi="Times New Roman"/>
        </w:rPr>
        <w:t xml:space="preserve">“(e) </w:t>
      </w:r>
      <w:r w:rsidRPr="003C3168">
        <w:rPr>
          <w:rFonts w:ascii="Times New Roman" w:hAnsi="Times New Roman"/>
          <w:smallCaps/>
          <w:spacing w:val="15"/>
        </w:rPr>
        <w:t>Other definitions</w:t>
      </w:r>
      <w:r w:rsidRPr="003C3168">
        <w:rPr>
          <w:rFonts w:ascii="Times New Roman" w:hAnsi="Times New Roman"/>
        </w:rPr>
        <w:t>.—</w:t>
      </w:r>
      <w:bookmarkStart w:id="211" w:name="HA854D3D3644445428F0B38C7C7DED9EC"/>
      <w:bookmarkEnd w:id="21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COLLECTIVE BARGAINING AGREEMENT.—</w:t>
      </w:r>
      <w:proofErr w:type="gramStart"/>
      <w:r w:rsidRPr="003C3168">
        <w:rPr>
          <w:rFonts w:ascii="Times New Roman" w:hAnsi="Times New Roman"/>
        </w:rPr>
        <w:t>As</w:t>
      </w:r>
      <w:proofErr w:type="gramEnd"/>
      <w:r w:rsidRPr="003C3168">
        <w:rPr>
          <w:rFonts w:ascii="Times New Roman" w:hAnsi="Times New Roman"/>
        </w:rPr>
        <w:t xml:space="preserve"> used in this subpart, the term ‘collective bargaining agreement’ includes any agreement under which an employer has an obligation to contribute to a plan. If an employer has an obligation under one collective bargaining agreement to contribute to a multiemployer defined benefit plan for a group of employees and has an obligation under another collective </w:t>
      </w:r>
      <w:r w:rsidRPr="003C3168">
        <w:rPr>
          <w:rFonts w:ascii="Times New Roman" w:hAnsi="Times New Roman"/>
        </w:rPr>
        <w:lastRenderedPageBreak/>
        <w:t>bargaining agreement to contribute to a composite plan for all or some portion of the same group of employees, the two agreements shall be treated as a single agreement for purposes of this part to the extent they both cover the same group of employees.</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12" w:name="H3D3CF9C480F042E99EDFB5ACE3CCDB83"/>
      <w:bookmarkEnd w:id="212"/>
      <w:r w:rsidRPr="003C3168">
        <w:rPr>
          <w:rFonts w:ascii="Times New Roman" w:hAnsi="Times New Roman"/>
        </w:rPr>
        <w:t>“(2) OTHER TERMS.—</w:t>
      </w:r>
      <w:proofErr w:type="gramStart"/>
      <w:r w:rsidRPr="003C3168">
        <w:rPr>
          <w:rFonts w:ascii="Times New Roman" w:hAnsi="Times New Roman"/>
        </w:rPr>
        <w:t>Any</w:t>
      </w:r>
      <w:proofErr w:type="gramEnd"/>
      <w:r w:rsidRPr="003C3168">
        <w:rPr>
          <w:rFonts w:ascii="Times New Roman" w:hAnsi="Times New Roman"/>
        </w:rPr>
        <w:t xml:space="preserve"> term used in this subpart which is not defined in this part and which is also used in section 432 shall have the same meaning provided such term in such section.</w:t>
      </w:r>
    </w:p>
    <w:bookmarkStart w:id="213" w:name="toc-H30BF05AFA6214CF8B0AFFE9E6779392A"/>
    <w:bookmarkEnd w:id="213"/>
    <w:p w:rsidR="0056080E" w:rsidRPr="003C3168" w:rsidRDefault="0056080E" w:rsidP="0056080E">
      <w:pPr>
        <w:spacing w:before="100" w:beforeAutospacing="1" w:after="100" w:afterAutospacing="1" w:line="240" w:lineRule="auto"/>
        <w:ind w:hanging="480"/>
        <w:rPr>
          <w:rFonts w:ascii="Times New Roman" w:hAnsi="Times New Roman"/>
          <w:color w:val="0000FF"/>
        </w:rPr>
      </w:pPr>
      <w:r w:rsidRPr="003C3168">
        <w:rPr>
          <w:rFonts w:ascii="Times New Roman" w:hAnsi="Times New Roman"/>
        </w:rPr>
        <w:fldChar w:fldCharType="begin"/>
      </w:r>
      <w:r w:rsidRPr="003C3168">
        <w:rPr>
          <w:rFonts w:ascii="Times New Roman" w:hAnsi="Times New Roman"/>
        </w:rPr>
        <w:instrText xml:space="preserve"> HYPERLINK "file:///C:\\Users\\JWGross\\AppData\\Roaming\\SoftQuad\\XMetaL\\7.0\\gen\\C\\Program%20files\\XMetal%207.0\\Author\\temp.xml" \l "H30BF05AFA6214CF8B0AFFE9E6779392A" </w:instrText>
      </w:r>
      <w:r w:rsidRPr="003C3168">
        <w:rPr>
          <w:rFonts w:ascii="Times New Roman" w:hAnsi="Times New Roman"/>
        </w:rPr>
        <w:fldChar w:fldCharType="separate"/>
      </w:r>
    </w:p>
    <w:p w:rsidR="0056080E" w:rsidRPr="003C3168" w:rsidRDefault="0056080E" w:rsidP="0056080E">
      <w:pPr>
        <w:spacing w:after="0" w:line="240" w:lineRule="auto"/>
        <w:ind w:hanging="480"/>
        <w:rPr>
          <w:rFonts w:ascii="Times New Roman" w:hAnsi="Times New Roman"/>
        </w:rPr>
      </w:pPr>
      <w:r w:rsidRPr="003C3168">
        <w:rPr>
          <w:rFonts w:ascii="Times New Roman" w:hAnsi="Times New Roman"/>
        </w:rPr>
        <w:fldChar w:fldCharType="end"/>
      </w:r>
      <w:bookmarkEnd w:id="185"/>
      <w:r w:rsidRPr="003C3168">
        <w:rPr>
          <w:rFonts w:ascii="Times New Roman" w:hAnsi="Times New Roman"/>
        </w:rPr>
        <w:t xml:space="preserve">“SEC. 438. </w:t>
      </w:r>
      <w:r w:rsidRPr="003C3168">
        <w:rPr>
          <w:rFonts w:ascii="Times New Roman" w:hAnsi="Times New Roman"/>
          <w:caps/>
        </w:rPr>
        <w:t>Funded ratios and realignment programs</w:t>
      </w:r>
      <w:r w:rsidRPr="003C3168">
        <w:rPr>
          <w:rFonts w:ascii="Times New Roman" w:hAnsi="Times New Roman"/>
        </w:rPr>
        <w:t>.</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214" w:name="H919129BE163C4C03A51D6B2EEADB6C4B"/>
      <w:bookmarkEnd w:id="214"/>
      <w:r w:rsidRPr="003C3168">
        <w:rPr>
          <w:rFonts w:ascii="Times New Roman" w:hAnsi="Times New Roman"/>
        </w:rPr>
        <w:t>“(</w:t>
      </w:r>
      <w:proofErr w:type="gramStart"/>
      <w:r w:rsidRPr="003C3168">
        <w:rPr>
          <w:rFonts w:ascii="Times New Roman" w:hAnsi="Times New Roman"/>
        </w:rPr>
        <w:t>a</w:t>
      </w:r>
      <w:proofErr w:type="gramEnd"/>
      <w:r w:rsidRPr="003C3168">
        <w:rPr>
          <w:rFonts w:ascii="Times New Roman" w:hAnsi="Times New Roman"/>
        </w:rPr>
        <w:t xml:space="preserve">) </w:t>
      </w:r>
      <w:r w:rsidRPr="003C3168">
        <w:rPr>
          <w:rFonts w:ascii="Times New Roman" w:hAnsi="Times New Roman"/>
          <w:smallCaps/>
          <w:spacing w:val="15"/>
        </w:rPr>
        <w:t>Certification of funded ratios</w:t>
      </w:r>
      <w:r w:rsidRPr="003C3168">
        <w:rPr>
          <w:rFonts w:ascii="Times New Roman" w:hAnsi="Times New Roman"/>
        </w:rPr>
        <w:t>.—</w:t>
      </w:r>
      <w:bookmarkStart w:id="215" w:name="H724C50ED5471467AAEA65DBB096240BC"/>
      <w:bookmarkEnd w:id="21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 GENERAL.—Not later than the 120th day of each plan year of a composite plan, the plan actuary of the composite plan shall certify to the Secretary of Labor and the plan sponsor the plan’s current funded ratio and projected funded ratio for the plan year.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16" w:name="H56C3D57D561C4208AE715CED47B1CB81"/>
      <w:bookmarkEnd w:id="216"/>
      <w:r w:rsidRPr="003C3168">
        <w:rPr>
          <w:rFonts w:ascii="Times New Roman" w:hAnsi="Times New Roman"/>
        </w:rPr>
        <w:t>“(2) DETERMINATION OF CURRENT FUNDED RATIO AND PROJECTED FUNDED RATIO.—</w:t>
      </w:r>
      <w:proofErr w:type="gramStart"/>
      <w:r w:rsidRPr="003C3168">
        <w:rPr>
          <w:rFonts w:ascii="Times New Roman" w:hAnsi="Times New Roman"/>
        </w:rPr>
        <w:t>For</w:t>
      </w:r>
      <w:proofErr w:type="gramEnd"/>
      <w:r w:rsidRPr="003C3168">
        <w:rPr>
          <w:rFonts w:ascii="Times New Roman" w:hAnsi="Times New Roman"/>
        </w:rPr>
        <w:t xml:space="preserve"> purposes of this section:</w:t>
      </w:r>
      <w:bookmarkStart w:id="217" w:name="HEF690A37A1D64BB5BBE575C50431820C"/>
      <w:bookmarkEnd w:id="21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CURRENT FUNDED RATIO.—</w:t>
      </w:r>
      <w:proofErr w:type="gramStart"/>
      <w:r w:rsidRPr="003C3168">
        <w:rPr>
          <w:rFonts w:ascii="Times New Roman" w:hAnsi="Times New Roman"/>
        </w:rPr>
        <w:t>The</w:t>
      </w:r>
      <w:proofErr w:type="gramEnd"/>
      <w:r w:rsidRPr="003C3168">
        <w:rPr>
          <w:rFonts w:ascii="Times New Roman" w:hAnsi="Times New Roman"/>
        </w:rPr>
        <w:t xml:space="preserve"> current funded ratio is the ratio (expressed as a percentage) of—</w:t>
      </w:r>
      <w:bookmarkStart w:id="218" w:name="H61F18B765D194144AACBC9D4B0EA8446"/>
      <w:bookmarkEnd w:id="21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w:t>
      </w:r>
      <w:proofErr w:type="gramStart"/>
      <w:r w:rsidRPr="003C3168">
        <w:rPr>
          <w:rFonts w:ascii="Times New Roman" w:hAnsi="Times New Roman"/>
        </w:rPr>
        <w:t>i</w:t>
      </w:r>
      <w:proofErr w:type="gramEnd"/>
      <w:r w:rsidRPr="003C3168">
        <w:rPr>
          <w:rFonts w:ascii="Times New Roman" w:hAnsi="Times New Roman"/>
        </w:rPr>
        <w:t>) the value of the plan’s assets, determined in accordance with section 437(c)(3), to</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19" w:name="H2B8BB5D798DF451C887BA0A0E3FD04DF"/>
      <w:bookmarkEnd w:id="219"/>
      <w:r w:rsidRPr="003C3168">
        <w:rPr>
          <w:rFonts w:ascii="Times New Roman" w:hAnsi="Times New Roman"/>
        </w:rPr>
        <w:t>“(ii) the plan actuary’s best estimate of the value of plan liabilities as of the first day of the plan year, determined in accordance with section 437(c)(2) and the unit credit funding method described in section 432(i)(8).</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20" w:name="HDE50835666BA411BBCAF1894AC6DC2DF"/>
      <w:bookmarkEnd w:id="220"/>
      <w:r w:rsidRPr="003C3168">
        <w:rPr>
          <w:rFonts w:ascii="Times New Roman" w:hAnsi="Times New Roman"/>
        </w:rPr>
        <w:t>“(B) PROJECTED FUNDED RATIO.—The projected funded ratio is the current funded ratio projected to the first day of the 15th plan year following the plan year for which the determination is being made, determined in accordance with the principles specified in section 432(b)(3)(B).</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221" w:name="H5B86DA7B224B454ABCFBF107B19C935A"/>
      <w:bookmarkEnd w:id="221"/>
      <w:r w:rsidRPr="003C3168">
        <w:rPr>
          <w:rFonts w:ascii="Times New Roman" w:hAnsi="Times New Roman"/>
        </w:rPr>
        <w:t xml:space="preserve">“(b) </w:t>
      </w:r>
      <w:r w:rsidRPr="003C3168">
        <w:rPr>
          <w:rFonts w:ascii="Times New Roman" w:hAnsi="Times New Roman"/>
          <w:smallCaps/>
          <w:spacing w:val="15"/>
        </w:rPr>
        <w:t>Realignment program</w:t>
      </w:r>
      <w:r w:rsidRPr="003C3168">
        <w:rPr>
          <w:rFonts w:ascii="Times New Roman" w:hAnsi="Times New Roman"/>
        </w:rPr>
        <w:t>.—</w:t>
      </w:r>
      <w:bookmarkStart w:id="222" w:name="HD67FC42B2F2C4A89BFD323FECF3F7921"/>
      <w:bookmarkEnd w:id="22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ADOPTION.—In any case in which the plan actuary certifies under subsection (a) that the plan’s projected funded ratio is below 120 percent for the plan year, the plan sponsor shall adopt a realignment program not later than 210 days after the due date of the certification required under subsection (a</w:t>
      </w:r>
      <w:proofErr w:type="gramStart"/>
      <w:r w:rsidRPr="003C3168">
        <w:rPr>
          <w:rFonts w:ascii="Times New Roman" w:hAnsi="Times New Roman"/>
        </w:rPr>
        <w:t>)(</w:t>
      </w:r>
      <w:proofErr w:type="gramEnd"/>
      <w:r w:rsidRPr="003C3168">
        <w:rPr>
          <w:rFonts w:ascii="Times New Roman" w:hAnsi="Times New Roman"/>
        </w:rPr>
        <w:t xml:space="preserve">1) that is expected to be sufficient to raise the projected funded ratio to at least 120 percent for the following plan year. If a certification described in the preceding sentence is made for </w:t>
      </w:r>
      <w:r w:rsidRPr="003C3168">
        <w:rPr>
          <w:rFonts w:ascii="Times New Roman" w:hAnsi="Times New Roman"/>
        </w:rPr>
        <w:lastRenderedPageBreak/>
        <w:t>more than one plan year, the plan sponsor shall adopt an updated realignment program for each such plan year.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23" w:name="H1D9E249F44BC49DCBC2CCD8BF3217DF7"/>
      <w:bookmarkEnd w:id="223"/>
      <w:r w:rsidRPr="003C3168">
        <w:rPr>
          <w:rFonts w:ascii="Times New Roman" w:hAnsi="Times New Roman"/>
        </w:rPr>
        <w:t>“(2) CONTENT OF REALIGNMENT PROGRAM.—</w:t>
      </w:r>
      <w:bookmarkStart w:id="224" w:name="HE1C1DC8D41C74D108EF3D16E12855622"/>
      <w:bookmarkEnd w:id="22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IN GENERAL.—A realignment program adopted under this subsection is a written program which consists of all reasonable measures, including options or a range of options to be undertaken by the plan sponsor or proposed to the bargaining parties, formulated, based on reasonably anticipated experience and reasonable actuarial assumptions, to enable the plan to achieve a projected funding ratio of at least 120 percent for the following plan year.</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25" w:name="H6B1657A4447A48CF95FC2DBCD962A839"/>
      <w:bookmarkEnd w:id="225"/>
      <w:r w:rsidRPr="003C3168">
        <w:rPr>
          <w:rFonts w:ascii="Times New Roman" w:hAnsi="Times New Roman"/>
        </w:rPr>
        <w:t>“(B) INITIAL PROGRAM ELEMENTS.—</w:t>
      </w:r>
      <w:proofErr w:type="gramStart"/>
      <w:r w:rsidRPr="003C3168">
        <w:rPr>
          <w:rFonts w:ascii="Times New Roman" w:hAnsi="Times New Roman"/>
        </w:rPr>
        <w:t>The</w:t>
      </w:r>
      <w:proofErr w:type="gramEnd"/>
      <w:r w:rsidRPr="003C3168">
        <w:rPr>
          <w:rFonts w:ascii="Times New Roman" w:hAnsi="Times New Roman"/>
        </w:rPr>
        <w:t xml:space="preserve"> program may include any of the following:</w:t>
      </w:r>
      <w:bookmarkStart w:id="226" w:name="HC4F17FED1EE24535AF1C46E522E987DF"/>
      <w:bookmarkEnd w:id="226"/>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w:t>
      </w:r>
      <w:proofErr w:type="gramStart"/>
      <w:r w:rsidRPr="003C3168">
        <w:rPr>
          <w:rFonts w:ascii="Times New Roman" w:hAnsi="Times New Roman"/>
        </w:rPr>
        <w:t>i</w:t>
      </w:r>
      <w:proofErr w:type="gramEnd"/>
      <w:r w:rsidRPr="003C3168">
        <w:rPr>
          <w:rFonts w:ascii="Times New Roman" w:hAnsi="Times New Roman"/>
        </w:rPr>
        <w:t>) Proposed contribution increases.</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27" w:name="H344ED2F4B75E487FAC7FF405826475B4"/>
      <w:bookmarkEnd w:id="227"/>
      <w:r w:rsidRPr="003C3168">
        <w:rPr>
          <w:rFonts w:ascii="Times New Roman" w:hAnsi="Times New Roman"/>
        </w:rPr>
        <w:t>“(ii) A reduction in the rate of future benefit accruals, but the resulting rate shall not be less than 1 percent of the contributions on which benefits are based as of the start of the plan year (or the equivalent standard accrual rate as described in section 432(e</w:t>
      </w:r>
      <w:proofErr w:type="gramStart"/>
      <w:r w:rsidRPr="003C3168">
        <w:rPr>
          <w:rFonts w:ascii="Times New Roman" w:hAnsi="Times New Roman"/>
        </w:rPr>
        <w:t>)(</w:t>
      </w:r>
      <w:proofErr w:type="gramEnd"/>
      <w:r w:rsidRPr="003C3168">
        <w:rPr>
          <w:rFonts w:ascii="Times New Roman" w:hAnsi="Times New Roman"/>
        </w:rPr>
        <w:t>6)), unless the plan sponsor determines that a lower rate is reasonable.</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28" w:name="H0B2F05D154424E5F81978C21D141FB8F"/>
      <w:bookmarkEnd w:id="228"/>
      <w:r w:rsidRPr="003C3168">
        <w:rPr>
          <w:rFonts w:ascii="Times New Roman" w:hAnsi="Times New Roman"/>
        </w:rPr>
        <w:t>“(iii) A modification or elimination of adjustable benefits, as defined in section 432(e</w:t>
      </w:r>
      <w:proofErr w:type="gramStart"/>
      <w:r w:rsidRPr="003C3168">
        <w:rPr>
          <w:rFonts w:ascii="Times New Roman" w:hAnsi="Times New Roman"/>
        </w:rPr>
        <w:t>)(</w:t>
      </w:r>
      <w:proofErr w:type="gramEnd"/>
      <w:r w:rsidRPr="003C3168">
        <w:rPr>
          <w:rFonts w:ascii="Times New Roman" w:hAnsi="Times New Roman"/>
        </w:rPr>
        <w:t>8)(A), with respect to benefits of participants that are not in pay status before the date of the notice required under subsection (c).</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29" w:name="H5FBA161CEF494D3D961A1FC1B3B9D3DC"/>
      <w:bookmarkEnd w:id="229"/>
      <w:r w:rsidRPr="003C3168">
        <w:rPr>
          <w:rFonts w:ascii="Times New Roman" w:hAnsi="Times New Roman"/>
        </w:rPr>
        <w:t>“</w:t>
      </w:r>
      <w:proofErr w:type="gramStart"/>
      <w:r w:rsidRPr="003C3168">
        <w:rPr>
          <w:rFonts w:ascii="Times New Roman" w:hAnsi="Times New Roman"/>
        </w:rPr>
        <w:t>(iv) Any</w:t>
      </w:r>
      <w:proofErr w:type="gramEnd"/>
      <w:r w:rsidRPr="003C3168">
        <w:rPr>
          <w:rFonts w:ascii="Times New Roman" w:hAnsi="Times New Roman"/>
        </w:rPr>
        <w:t xml:space="preserve"> other legally available measures not specifically described in this subparagraph or subparagraph (C) or (D) that the plan sponsor determines are reasonable.</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30" w:name="H3B53F17945DC4B718D59D3110A041B1D"/>
      <w:bookmarkEnd w:id="230"/>
      <w:r w:rsidRPr="003C3168">
        <w:rPr>
          <w:rFonts w:ascii="Times New Roman" w:hAnsi="Times New Roman"/>
        </w:rPr>
        <w:t>“(C) ACCRUED BENEFITS NOT IN PAY STATUS; CERTAIN BENEFITS IN PAY STATUS.—If the plan sponsor determines that all reasonable measures available under subparagraph (B) will not enable the plan to achieve a projected funded ratio of at least 120 percent, the program shall include, to the extent the plan sponsor determines to be reasonable—</w:t>
      </w:r>
      <w:bookmarkStart w:id="231" w:name="HAF214D5027D4410ABD1FF977863A978C"/>
      <w:bookmarkEnd w:id="23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a reduction of accrued benefits that are not in pay status by the date of the notice required under subsection (c);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32" w:name="H4498665BE79B4AE99142EB8051AC7DFC"/>
      <w:bookmarkEnd w:id="232"/>
      <w:r w:rsidRPr="003C3168">
        <w:rPr>
          <w:rFonts w:ascii="Times New Roman" w:hAnsi="Times New Roman"/>
        </w:rPr>
        <w:t>“(ii) a reduction of any benefits of participants that are in pay status before the date of the notice required under subsection (c) other than core benefits as defined in paragraph (3)(B),</w:t>
      </w:r>
    </w:p>
    <w:p w:rsidR="0056080E" w:rsidRPr="003C3168" w:rsidRDefault="0056080E" w:rsidP="0056080E">
      <w:pPr>
        <w:spacing w:before="100" w:beforeAutospacing="1" w:after="100" w:afterAutospacing="1" w:line="240" w:lineRule="auto"/>
        <w:rPr>
          <w:rFonts w:ascii="Times New Roman" w:hAnsi="Times New Roman"/>
        </w:rPr>
      </w:pPr>
      <w:proofErr w:type="gramStart"/>
      <w:r w:rsidRPr="003C3168">
        <w:rPr>
          <w:rFonts w:ascii="Times New Roman" w:hAnsi="Times New Roman"/>
        </w:rPr>
        <w:t>but</w:t>
      </w:r>
      <w:proofErr w:type="gramEnd"/>
      <w:r w:rsidRPr="003C3168">
        <w:rPr>
          <w:rFonts w:ascii="Times New Roman" w:hAnsi="Times New Roman"/>
        </w:rPr>
        <w:t xml:space="preserve"> in no event more than is reasonably necessary to enable the plan to achieve a projected funded ratio of 120 percent.</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33" w:name="H4A12DE1DC3FA41CFA49F1ADEC6FA61D8"/>
      <w:bookmarkEnd w:id="233"/>
      <w:r w:rsidRPr="003C3168">
        <w:rPr>
          <w:rFonts w:ascii="Times New Roman" w:hAnsi="Times New Roman"/>
        </w:rPr>
        <w:lastRenderedPageBreak/>
        <w:t>“(D) PROJECTED INSOLVENCY; CORE BENEFITS IN PAY STATUS.—In the case of a composite plan for which—</w:t>
      </w:r>
      <w:bookmarkStart w:id="234" w:name="H567D1D0F3533469BA3BAD401336C6332"/>
      <w:bookmarkEnd w:id="23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the plan actuary has certified that the current funded ratio for the plan year is less than 60 percent and the plan is projected to become insolvent within the meaning of section 418E during the current plan year or any of the 24 succeeding plan years (29 succeeding plan years if the plan has a ratio of inactive participants to active participants that exceeds 2 to 1);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35" w:name="H8E771DF8F0EA4A45803797FDECF9FD5F"/>
      <w:bookmarkEnd w:id="235"/>
      <w:r w:rsidRPr="003C3168">
        <w:rPr>
          <w:rFonts w:ascii="Times New Roman" w:hAnsi="Times New Roman"/>
        </w:rPr>
        <w:t>“(ii) the plan sponsor has exhausted all reasonable measures available under subparagraphs (B) and (C), subject to paragraph (3), the plan shall be treated as if it were a defined benefit plan in critical and declining status under section 432(e), and the plan sponsor shall take the actions described in section 432(e), subject to the conditions, limitations, and distribution rules prescribed in section 432(e)(9), to the extent reasonably needed to avoid plan insolvency.</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36" w:name="H36B8CF205F824AF496D3FF5E786CF570"/>
      <w:bookmarkEnd w:id="236"/>
      <w:r w:rsidRPr="003C3168">
        <w:rPr>
          <w:rFonts w:ascii="Times New Roman" w:hAnsi="Times New Roman"/>
        </w:rPr>
        <w:t>“(3) APPLICATION OF CRITICAL AND DECLINING STATUS RULES.—</w:t>
      </w:r>
      <w:bookmarkStart w:id="237" w:name="H162A64B17BE84A5BB379B27B42AC5DA0"/>
      <w:bookmarkEnd w:id="23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IN GENERAL.—For purposes of paragraph (2</w:t>
      </w:r>
      <w:proofErr w:type="gramStart"/>
      <w:r w:rsidRPr="003C3168">
        <w:rPr>
          <w:rFonts w:ascii="Times New Roman" w:hAnsi="Times New Roman"/>
        </w:rPr>
        <w:t>)(</w:t>
      </w:r>
      <w:proofErr w:type="gramEnd"/>
      <w:r w:rsidRPr="003C3168">
        <w:rPr>
          <w:rFonts w:ascii="Times New Roman" w:hAnsi="Times New Roman"/>
        </w:rPr>
        <w:t>D), section 432(e)(9) shall be applied—</w:t>
      </w:r>
      <w:bookmarkStart w:id="238" w:name="H7942C5EDB2F74C49B6943AD881E42207"/>
      <w:bookmarkEnd w:id="23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by treating references in section 432(e)(9) to benefit suspensions and resumptions as references to benefit reductions and increases under this section;</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39" w:name="H24B9E05FCBFC4981AE8544252B2EAC54"/>
      <w:bookmarkEnd w:id="239"/>
      <w:r w:rsidRPr="003C3168">
        <w:rPr>
          <w:rFonts w:ascii="Times New Roman" w:hAnsi="Times New Roman"/>
        </w:rPr>
        <w:t xml:space="preserve">“(ii) </w:t>
      </w:r>
      <w:proofErr w:type="gramStart"/>
      <w:r w:rsidRPr="003C3168">
        <w:rPr>
          <w:rFonts w:ascii="Times New Roman" w:hAnsi="Times New Roman"/>
        </w:rPr>
        <w:t>by</w:t>
      </w:r>
      <w:proofErr w:type="gramEnd"/>
      <w:r w:rsidRPr="003C3168">
        <w:rPr>
          <w:rFonts w:ascii="Times New Roman" w:hAnsi="Times New Roman"/>
        </w:rPr>
        <w:t xml:space="preserve"> treating references to benefits in pay status in such section as references to core benefits in pay status;</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40" w:name="H206F2716CC7F43EB9DBE3CF2363E862A"/>
      <w:bookmarkEnd w:id="240"/>
      <w:r w:rsidRPr="003C3168">
        <w:rPr>
          <w:rFonts w:ascii="Times New Roman" w:hAnsi="Times New Roman"/>
        </w:rPr>
        <w:t xml:space="preserve">“(iii) </w:t>
      </w:r>
      <w:proofErr w:type="gramStart"/>
      <w:r w:rsidRPr="003C3168">
        <w:rPr>
          <w:rFonts w:ascii="Times New Roman" w:hAnsi="Times New Roman"/>
        </w:rPr>
        <w:t>by</w:t>
      </w:r>
      <w:proofErr w:type="gramEnd"/>
      <w:r w:rsidRPr="003C3168">
        <w:rPr>
          <w:rFonts w:ascii="Times New Roman" w:hAnsi="Times New Roman"/>
        </w:rPr>
        <w:t xml:space="preserve"> treating references to the Pension Benefit Guaranty Corporation as references to the Secretary of Labor;</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41" w:name="HDCAC6A3D6FC04C54980FBF74DE6F2FC2"/>
      <w:bookmarkEnd w:id="241"/>
      <w:r w:rsidRPr="003C3168">
        <w:rPr>
          <w:rFonts w:ascii="Times New Roman" w:hAnsi="Times New Roman"/>
        </w:rPr>
        <w:t xml:space="preserve">“(iv) </w:t>
      </w:r>
      <w:proofErr w:type="gramStart"/>
      <w:r w:rsidRPr="003C3168">
        <w:rPr>
          <w:rFonts w:ascii="Times New Roman" w:hAnsi="Times New Roman"/>
        </w:rPr>
        <w:t>without</w:t>
      </w:r>
      <w:proofErr w:type="gramEnd"/>
      <w:r w:rsidRPr="003C3168">
        <w:rPr>
          <w:rFonts w:ascii="Times New Roman" w:hAnsi="Times New Roman"/>
        </w:rPr>
        <w:t xml:space="preserve"> regard to the reference in section 432(e)(9)(F)(i) to an application to the Pension Benefit Guaranty Corporation and without regard to </w:t>
      </w:r>
      <w:proofErr w:type="spellStart"/>
      <w:r w:rsidRPr="003C3168">
        <w:rPr>
          <w:rFonts w:ascii="Times New Roman" w:hAnsi="Times New Roman"/>
        </w:rPr>
        <w:t>subclauses</w:t>
      </w:r>
      <w:proofErr w:type="spellEnd"/>
      <w:r w:rsidRPr="003C3168">
        <w:rPr>
          <w:rFonts w:ascii="Times New Roman" w:hAnsi="Times New Roman"/>
        </w:rPr>
        <w:t xml:space="preserve"> (II) and (V) of section 432(e)(9)(F)(ii);</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42" w:name="HAC870D9CBDFD48C4B5E825541145BA89"/>
      <w:bookmarkEnd w:id="242"/>
      <w:r w:rsidRPr="003C3168">
        <w:rPr>
          <w:rFonts w:ascii="Times New Roman" w:hAnsi="Times New Roman"/>
        </w:rPr>
        <w:t>“(v) without regard to clause (i) of section 432(e</w:t>
      </w:r>
      <w:proofErr w:type="gramStart"/>
      <w:r w:rsidRPr="003C3168">
        <w:rPr>
          <w:rFonts w:ascii="Times New Roman" w:hAnsi="Times New Roman"/>
        </w:rPr>
        <w:t>)(</w:t>
      </w:r>
      <w:proofErr w:type="gramEnd"/>
      <w:r w:rsidRPr="003C3168">
        <w:rPr>
          <w:rFonts w:ascii="Times New Roman" w:hAnsi="Times New Roman"/>
        </w:rPr>
        <w:t>9)(D) and without regard to subparagraphs (G) and (H) of section 432(e)(9);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43" w:name="HF5B3E24FD92F410A83911D90F292382F"/>
      <w:bookmarkEnd w:id="243"/>
      <w:r w:rsidRPr="003C3168">
        <w:rPr>
          <w:rFonts w:ascii="Times New Roman" w:hAnsi="Times New Roman"/>
        </w:rPr>
        <w:t xml:space="preserve">“(vi) </w:t>
      </w:r>
      <w:proofErr w:type="gramStart"/>
      <w:r w:rsidRPr="003C3168">
        <w:rPr>
          <w:rFonts w:ascii="Times New Roman" w:hAnsi="Times New Roman"/>
        </w:rPr>
        <w:t>in</w:t>
      </w:r>
      <w:proofErr w:type="gramEnd"/>
      <w:r w:rsidRPr="003C3168">
        <w:rPr>
          <w:rFonts w:ascii="Times New Roman" w:hAnsi="Times New Roman"/>
        </w:rPr>
        <w:t xml:space="preserve"> accordance with any regulations that the Secretary determines may be necessary to reflect the differences between composite plans and defined benefit plans in critical and declining status.</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44" w:name="HF3A3CB4F90CF4F5BB6E2D5E89E2D8A8A"/>
      <w:bookmarkEnd w:id="244"/>
      <w:r w:rsidRPr="003C3168">
        <w:rPr>
          <w:rFonts w:ascii="Times New Roman" w:hAnsi="Times New Roman"/>
        </w:rPr>
        <w:t xml:space="preserve">“(B) CORE BENEFIT DEFINED.—For purposes of subparagraph (A), the term ‘core benefit’ means a participant’s accrued benefit payable in the normal </w:t>
      </w:r>
      <w:r w:rsidRPr="003C3168">
        <w:rPr>
          <w:rFonts w:ascii="Times New Roman" w:hAnsi="Times New Roman"/>
        </w:rPr>
        <w:lastRenderedPageBreak/>
        <w:t>form of annuity starting at normal retirement age, determined without regard to—</w:t>
      </w:r>
      <w:bookmarkStart w:id="245" w:name="H3EBF8BE7D8C3433687325415CCD431B6"/>
      <w:bookmarkEnd w:id="24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any retirement-type subsidies or other benefits, rights, or features that may be associated with that benefit;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46" w:name="H30258B1346354088B9FC223D92B7D81F"/>
      <w:bookmarkEnd w:id="246"/>
      <w:r w:rsidRPr="003C3168">
        <w:rPr>
          <w:rFonts w:ascii="Times New Roman" w:hAnsi="Times New Roman"/>
        </w:rPr>
        <w:t xml:space="preserve">“(ii) </w:t>
      </w:r>
      <w:proofErr w:type="gramStart"/>
      <w:r w:rsidRPr="003C3168">
        <w:rPr>
          <w:rFonts w:ascii="Times New Roman" w:hAnsi="Times New Roman"/>
        </w:rPr>
        <w:t>any</w:t>
      </w:r>
      <w:proofErr w:type="gramEnd"/>
      <w:r w:rsidRPr="003C3168">
        <w:rPr>
          <w:rFonts w:ascii="Times New Roman" w:hAnsi="Times New Roman"/>
        </w:rPr>
        <w:t xml:space="preserve"> cost-of-living adjustments or benefit increases effective after the date of retirement.</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47" w:name="HB39C345EDFD942F2A122503BD31216BB"/>
      <w:bookmarkEnd w:id="247"/>
      <w:r w:rsidRPr="003C3168">
        <w:rPr>
          <w:rFonts w:ascii="Times New Roman" w:hAnsi="Times New Roman"/>
        </w:rPr>
        <w:t>“(4) COORDINATION WITH CONTRIBUTION INCREASES.—</w:t>
      </w:r>
      <w:bookmarkStart w:id="248" w:name="H594BC6746DC746CAA93174A5DB5CADB3"/>
      <w:bookmarkEnd w:id="24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IN GENERAL.—A realignment program may provide that some or all of the benefit modifications described in the program will only take effect if the bargaining parties fail to agree to specified levels of increases in contributions to the plan, effective as of specified dates.</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49" w:name="HC8C6A0F9CB544BC6A003F30F3F2E7B19"/>
      <w:bookmarkEnd w:id="249"/>
      <w:r w:rsidRPr="003C3168">
        <w:rPr>
          <w:rFonts w:ascii="Times New Roman" w:hAnsi="Times New Roman"/>
        </w:rPr>
        <w:t>“(B) INDEPENDENT BENEFIT MODIFICATIONS.—</w:t>
      </w:r>
      <w:proofErr w:type="gramStart"/>
      <w:r w:rsidRPr="003C3168">
        <w:rPr>
          <w:rFonts w:ascii="Times New Roman" w:hAnsi="Times New Roman"/>
        </w:rPr>
        <w:t>If</w:t>
      </w:r>
      <w:proofErr w:type="gramEnd"/>
      <w:r w:rsidRPr="003C3168">
        <w:rPr>
          <w:rFonts w:ascii="Times New Roman" w:hAnsi="Times New Roman"/>
        </w:rPr>
        <w:t xml:space="preserve"> a realignment program adopts any changes to the benefit formula that are independent of potential contribution increases, such changes shall take effect not later than the first day of the first plan year that begins following the adoption of the realignment program.</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50" w:name="HD5A50868B5D1486C82A8696AB08B918A"/>
      <w:bookmarkEnd w:id="250"/>
      <w:r w:rsidRPr="003C3168">
        <w:rPr>
          <w:rFonts w:ascii="Times New Roman" w:hAnsi="Times New Roman"/>
        </w:rPr>
        <w:t>“(C) DEPENDENT BENEFIT MODIFICATIONS.—</w:t>
      </w:r>
      <w:proofErr w:type="gramStart"/>
      <w:r w:rsidRPr="003C3168">
        <w:rPr>
          <w:rFonts w:ascii="Times New Roman" w:hAnsi="Times New Roman"/>
        </w:rPr>
        <w:t>If</w:t>
      </w:r>
      <w:proofErr w:type="gramEnd"/>
      <w:r w:rsidRPr="003C3168">
        <w:rPr>
          <w:rFonts w:ascii="Times New Roman" w:hAnsi="Times New Roman"/>
        </w:rPr>
        <w:t xml:space="preserve"> a realignment program adopts any changes to the benefit formula that take effect only if the bargaining parties fail to agree to contribution increases, such changes shall take effect not later than the first day of the plan year following the earlier of—</w:t>
      </w:r>
      <w:bookmarkStart w:id="251" w:name="H7FD05201CAD746B9BBC1EE5BF176694A"/>
      <w:bookmarkEnd w:id="25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the expiration of the longest running collective bargaining agreement in effect on the date of adoption of the realignment program; or</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52" w:name="H8B832DFAF8D5477BAF81168E6F011AB4"/>
      <w:bookmarkEnd w:id="252"/>
      <w:r w:rsidRPr="003C3168">
        <w:rPr>
          <w:rFonts w:ascii="Times New Roman" w:hAnsi="Times New Roman"/>
        </w:rPr>
        <w:t xml:space="preserve">“(ii) </w:t>
      </w:r>
      <w:proofErr w:type="gramStart"/>
      <w:r w:rsidRPr="003C3168">
        <w:rPr>
          <w:rFonts w:ascii="Times New Roman" w:hAnsi="Times New Roman"/>
        </w:rPr>
        <w:t>the</w:t>
      </w:r>
      <w:proofErr w:type="gramEnd"/>
      <w:r w:rsidRPr="003C3168">
        <w:rPr>
          <w:rFonts w:ascii="Times New Roman" w:hAnsi="Times New Roman"/>
        </w:rPr>
        <w:t xml:space="preserve"> third anniversary of the date of adoption of the realignment program.</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53" w:name="H2CB152AF3244448F8F7406A5796E1564"/>
      <w:bookmarkEnd w:id="253"/>
      <w:r w:rsidRPr="003C3168">
        <w:rPr>
          <w:rFonts w:ascii="Times New Roman" w:hAnsi="Times New Roman"/>
        </w:rPr>
        <w:t>“(D) REVOCATION OF CERTAIN BENEFIT MODIFICATIONS.—In the case of benefit modifications that take effect under a realignment program because the bargaining parties fail to agree to contribution increases, such benefit modifications may be revoked, in whole or in part, and retroactively or prospectively, when the bargaining parties allocate specified levels of contribution increases to the plan. The preceding sentence shall not apply unless the contribution increase allocations are to be effective not later than the fifth anniversary of the first day of the first plan year that begins after the adoption of the realignment program.</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254" w:name="HD28437C8E6274CF1829DB81D29E3D4BD"/>
      <w:bookmarkEnd w:id="254"/>
      <w:r w:rsidRPr="003C3168">
        <w:rPr>
          <w:rFonts w:ascii="Times New Roman" w:hAnsi="Times New Roman"/>
        </w:rPr>
        <w:t xml:space="preserve">“(c) </w:t>
      </w:r>
      <w:r w:rsidRPr="003C3168">
        <w:rPr>
          <w:rFonts w:ascii="Times New Roman" w:hAnsi="Times New Roman"/>
          <w:smallCaps/>
          <w:spacing w:val="15"/>
        </w:rPr>
        <w:t>Notice</w:t>
      </w:r>
      <w:r w:rsidRPr="003C3168">
        <w:rPr>
          <w:rFonts w:ascii="Times New Roman" w:hAnsi="Times New Roman"/>
        </w:rPr>
        <w:t>.—</w:t>
      </w:r>
      <w:bookmarkStart w:id="255" w:name="H0B67EAC7167F476EAB8E2A9CEA5F006A"/>
      <w:bookmarkEnd w:id="25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lastRenderedPageBreak/>
        <w:t>“(1) IN GENERAL.—In any case in which it is certified under subsection (a) that the current funded ratio is less than 100 percent or the projected funded ratio is less than 120 percent, the plan sponsor shall, not later than 30 days after the date of the certification, provide notification of the current and projected funded ratios to the participants and beneficiaries, the bargaining parties, and the Secretary. Such notice shall include—</w:t>
      </w:r>
      <w:bookmarkStart w:id="256" w:name="H3CEB70CE929B428CABAF491D8F8A7870"/>
      <w:bookmarkEnd w:id="256"/>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an explanation that contribution rate increases or benefit reductions may be necessary;</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57" w:name="H92F0114327AE4D93AB40F6156417F2E5"/>
      <w:bookmarkEnd w:id="257"/>
      <w:r w:rsidRPr="003C3168">
        <w:rPr>
          <w:rFonts w:ascii="Times New Roman" w:hAnsi="Times New Roman"/>
        </w:rPr>
        <w:t>“(B) a description of the types of benefits that might be reduced depending on the plan’s projected funded level and the prospect of insolvency;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58" w:name="H1437235B625D41EE887565166AB9406F"/>
      <w:bookmarkEnd w:id="258"/>
      <w:r w:rsidRPr="003C3168">
        <w:rPr>
          <w:rFonts w:ascii="Times New Roman" w:hAnsi="Times New Roman"/>
        </w:rPr>
        <w:t xml:space="preserve">“(C) </w:t>
      </w:r>
      <w:proofErr w:type="gramStart"/>
      <w:r w:rsidRPr="003C3168">
        <w:rPr>
          <w:rFonts w:ascii="Times New Roman" w:hAnsi="Times New Roman"/>
        </w:rPr>
        <w:t>a</w:t>
      </w:r>
      <w:proofErr w:type="gramEnd"/>
      <w:r w:rsidRPr="003C3168">
        <w:rPr>
          <w:rFonts w:ascii="Times New Roman" w:hAnsi="Times New Roman"/>
        </w:rPr>
        <w:t xml:space="preserve"> projection of the contribution increases necessary to achieve a projected funded ratio of 120 percent.</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59" w:name="HC42603E01F3645A4A7324ECE14F2F47F"/>
      <w:bookmarkEnd w:id="259"/>
      <w:r w:rsidRPr="003C3168">
        <w:rPr>
          <w:rFonts w:ascii="Times New Roman" w:hAnsi="Times New Roman"/>
        </w:rPr>
        <w:t>“(2) MODEL NOTICES.—</w:t>
      </w:r>
      <w:proofErr w:type="gramStart"/>
      <w:r w:rsidRPr="003C3168">
        <w:rPr>
          <w:rFonts w:ascii="Times New Roman" w:hAnsi="Times New Roman"/>
        </w:rPr>
        <w:t>The</w:t>
      </w:r>
      <w:proofErr w:type="gramEnd"/>
      <w:r w:rsidRPr="003C3168">
        <w:rPr>
          <w:rFonts w:ascii="Times New Roman" w:hAnsi="Times New Roman"/>
        </w:rPr>
        <w:t xml:space="preserve"> Secretary </w:t>
      </w:r>
      <w:r w:rsidR="00626F48" w:rsidRPr="003C3168">
        <w:rPr>
          <w:rFonts w:ascii="Times New Roman" w:hAnsi="Times New Roman"/>
        </w:rPr>
        <w:t xml:space="preserve">of Labor </w:t>
      </w:r>
      <w:r w:rsidRPr="003C3168">
        <w:rPr>
          <w:rFonts w:ascii="Times New Roman" w:hAnsi="Times New Roman"/>
        </w:rPr>
        <w:t>shall—</w:t>
      </w:r>
      <w:bookmarkStart w:id="260" w:name="H1BDD3A13B44946359DFB2C2B4F88DCE8"/>
      <w:bookmarkEnd w:id="26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“(A) </w:t>
      </w:r>
      <w:proofErr w:type="gramStart"/>
      <w:r w:rsidRPr="003C3168">
        <w:rPr>
          <w:rFonts w:ascii="Times New Roman" w:hAnsi="Times New Roman"/>
        </w:rPr>
        <w:t>prescribe</w:t>
      </w:r>
      <w:proofErr w:type="gramEnd"/>
      <w:r w:rsidRPr="003C3168">
        <w:rPr>
          <w:rFonts w:ascii="Times New Roman" w:hAnsi="Times New Roman"/>
        </w:rPr>
        <w:t xml:space="preserve"> model notices that the plan sponsor of a composite plan may use to satisfy the notice requirements under this subsection and section 439(b);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61" w:name="HC5499EFD998A4304B140431C8158B142"/>
      <w:bookmarkEnd w:id="261"/>
      <w:r w:rsidRPr="003C3168">
        <w:rPr>
          <w:rFonts w:ascii="Times New Roman" w:hAnsi="Times New Roman"/>
        </w:rPr>
        <w:t>“(B) shall by regulation enumerate any details related to the elements listed in paragraph (1) that any notice under this subsection must include.</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62" w:name="H26308F7B1D4E4A918D0867E6FAF5DB2C"/>
      <w:bookmarkEnd w:id="262"/>
      <w:r w:rsidRPr="003C3168">
        <w:rPr>
          <w:rFonts w:ascii="Times New Roman" w:hAnsi="Times New Roman"/>
        </w:rPr>
        <w:t>“(3) NEW TECHNOLOGIES.—The Secretary of Labor may by regulations allow any notice under this section or section 439(b) to be provided by using new technologies as a supplementary delivery method.</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263" w:name="H0D8C87D6C0544D2A88B5BB8D52D3414A"/>
      <w:bookmarkEnd w:id="263"/>
      <w:r w:rsidRPr="003C3168">
        <w:rPr>
          <w:rFonts w:ascii="Times New Roman" w:hAnsi="Times New Roman"/>
        </w:rPr>
        <w:t xml:space="preserve">“(d) </w:t>
      </w:r>
      <w:r w:rsidRPr="003C3168">
        <w:rPr>
          <w:rFonts w:ascii="Times New Roman" w:hAnsi="Times New Roman"/>
          <w:smallCaps/>
          <w:spacing w:val="15"/>
        </w:rPr>
        <w:t>Limitation on increasing benefits</w:t>
      </w:r>
      <w:r w:rsidRPr="003C3168">
        <w:rPr>
          <w:rFonts w:ascii="Times New Roman" w:hAnsi="Times New Roman"/>
        </w:rPr>
        <w:t>.—</w:t>
      </w:r>
      <w:bookmarkStart w:id="264" w:name="H33AE4AA60A54418098A8EA0B00606DF9"/>
      <w:bookmarkEnd w:id="26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CURRENT FUNDED RATIOS AT LEAST 120 PERCENT.—Except as provided in paragraphs (2), (3), and (4), no plan amendment increasing benefits or establishing new benefits under a composite plan may be adopted for a plan year unless—</w:t>
      </w:r>
      <w:bookmarkStart w:id="265" w:name="H91A4EC009A0A43B590284A7899F47ECA"/>
      <w:bookmarkEnd w:id="26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the plan’s current funded ratio is at least 120 percent;</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66" w:name="HD6AEF2BABFEF445D9E14B284FC403C3F"/>
      <w:bookmarkEnd w:id="266"/>
      <w:r w:rsidRPr="003C3168">
        <w:rPr>
          <w:rFonts w:ascii="Times New Roman" w:hAnsi="Times New Roman"/>
        </w:rPr>
        <w:t xml:space="preserve">“(B) </w:t>
      </w:r>
      <w:proofErr w:type="gramStart"/>
      <w:r w:rsidRPr="003C3168">
        <w:rPr>
          <w:rFonts w:ascii="Times New Roman" w:hAnsi="Times New Roman"/>
        </w:rPr>
        <w:t>the</w:t>
      </w:r>
      <w:proofErr w:type="gramEnd"/>
      <w:r w:rsidRPr="003C3168">
        <w:rPr>
          <w:rFonts w:ascii="Times New Roman" w:hAnsi="Times New Roman"/>
        </w:rPr>
        <w:t xml:space="preserve"> benefit increase or new benefits are not projected to increase the present value of the plan’s liabilities for the plan year by more than the greater of—</w:t>
      </w:r>
      <w:bookmarkStart w:id="267" w:name="H9B1D602B1E1245C8A271DD13220761D0"/>
      <w:bookmarkEnd w:id="26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5 percent; or</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268" w:name="HD30D7A79CF944CCBA02C7C359A088678"/>
      <w:bookmarkEnd w:id="268"/>
      <w:r w:rsidRPr="003C3168">
        <w:rPr>
          <w:rFonts w:ascii="Times New Roman" w:hAnsi="Times New Roman"/>
        </w:rPr>
        <w:lastRenderedPageBreak/>
        <w:t>“(</w:t>
      </w:r>
      <w:proofErr w:type="gramStart"/>
      <w:r w:rsidRPr="003C3168">
        <w:rPr>
          <w:rFonts w:ascii="Times New Roman" w:hAnsi="Times New Roman"/>
        </w:rPr>
        <w:t>ii</w:t>
      </w:r>
      <w:proofErr w:type="gramEnd"/>
      <w:r w:rsidRPr="003C3168">
        <w:rPr>
          <w:rFonts w:ascii="Times New Roman" w:hAnsi="Times New Roman"/>
        </w:rPr>
        <w:t>) the percentage equal to 1/4 of the number of percentage points by which the projected funded ratio for the immediately preceding plan year, as certified under section 802(a), exceeds 120 percent,</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69" w:name="H0880F62901D0437A9F8BD3464D855C72"/>
      <w:bookmarkEnd w:id="269"/>
      <w:r w:rsidRPr="003C3168">
        <w:rPr>
          <w:rFonts w:ascii="Times New Roman" w:hAnsi="Times New Roman"/>
        </w:rPr>
        <w:t xml:space="preserve">“(C) </w:t>
      </w:r>
      <w:proofErr w:type="gramStart"/>
      <w:r w:rsidRPr="003C3168">
        <w:rPr>
          <w:rFonts w:ascii="Times New Roman" w:hAnsi="Times New Roman"/>
        </w:rPr>
        <w:t>taking</w:t>
      </w:r>
      <w:proofErr w:type="gramEnd"/>
      <w:r w:rsidRPr="003C3168">
        <w:rPr>
          <w:rFonts w:ascii="Times New Roman" w:hAnsi="Times New Roman"/>
        </w:rPr>
        <w:t xml:space="preserve"> the benefit increase or new benefits into account, the projected funded ratio for the current plan year is at least 120 percent;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70" w:name="H91FD632D005249BFBB06A7680F536F86"/>
      <w:bookmarkEnd w:id="270"/>
      <w:r w:rsidRPr="003C3168">
        <w:rPr>
          <w:rFonts w:ascii="Times New Roman" w:hAnsi="Times New Roman"/>
        </w:rPr>
        <w:t xml:space="preserve">“(D) </w:t>
      </w:r>
      <w:proofErr w:type="gramStart"/>
      <w:r w:rsidRPr="003C3168">
        <w:rPr>
          <w:rFonts w:ascii="Times New Roman" w:hAnsi="Times New Roman"/>
        </w:rPr>
        <w:t>expected</w:t>
      </w:r>
      <w:proofErr w:type="gramEnd"/>
      <w:r w:rsidRPr="003C3168">
        <w:rPr>
          <w:rFonts w:ascii="Times New Roman" w:hAnsi="Times New Roman"/>
        </w:rPr>
        <w:t xml:space="preserve"> contributions for the current plan year are at least 120 percent of normal cost for the plan year, determined using the unit credit funding method and treating the benefit increase or new benefits as in effect for the entire plan year.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71" w:name="H337787B110E5476883016DD30CBD42C9"/>
      <w:bookmarkEnd w:id="271"/>
      <w:r w:rsidRPr="003C3168">
        <w:rPr>
          <w:rFonts w:ascii="Times New Roman" w:hAnsi="Times New Roman"/>
        </w:rPr>
        <w:t>“(2) CURRENT FUNDED RATIOS BETWEEN 100 PERCENT AND 120 PERCENT.—If the current funded ratio of a composite plan for a plan year is at least 100 percent but less than 120 percent, paragraph (1) shall be applied with respect to such plan—</w:t>
      </w:r>
      <w:bookmarkStart w:id="272" w:name="H24F1019667FC45D8A3248CCA19F11798"/>
      <w:bookmarkEnd w:id="27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by substituting ‘100 percent’ for ‘120 percent’ in subparagraph (A) of such paragraph;</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73" w:name="HA72BA5DDDB384684A6625AA25D52D7FC"/>
      <w:bookmarkEnd w:id="273"/>
      <w:r w:rsidRPr="003C3168">
        <w:rPr>
          <w:rFonts w:ascii="Times New Roman" w:hAnsi="Times New Roman"/>
        </w:rPr>
        <w:t>“(B) by substituting ‘2.5 percent’ for ‘5 percent’ in subparagraph (B</w:t>
      </w:r>
      <w:proofErr w:type="gramStart"/>
      <w:r w:rsidRPr="003C3168">
        <w:rPr>
          <w:rFonts w:ascii="Times New Roman" w:hAnsi="Times New Roman"/>
        </w:rPr>
        <w:t>)(</w:t>
      </w:r>
      <w:proofErr w:type="gramEnd"/>
      <w:r w:rsidRPr="003C3168">
        <w:rPr>
          <w:rFonts w:ascii="Times New Roman" w:hAnsi="Times New Roman"/>
        </w:rPr>
        <w:t>i) of such paragraph;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74" w:name="HD19659C469AF4A31B531577D900FE4E1"/>
      <w:bookmarkEnd w:id="274"/>
      <w:r w:rsidRPr="003C3168">
        <w:rPr>
          <w:rFonts w:ascii="Times New Roman" w:hAnsi="Times New Roman"/>
        </w:rPr>
        <w:t xml:space="preserve">“(C) </w:t>
      </w:r>
      <w:proofErr w:type="gramStart"/>
      <w:r w:rsidRPr="003C3168">
        <w:rPr>
          <w:rFonts w:ascii="Times New Roman" w:hAnsi="Times New Roman"/>
        </w:rPr>
        <w:t>by</w:t>
      </w:r>
      <w:proofErr w:type="gramEnd"/>
      <w:r w:rsidRPr="003C3168">
        <w:rPr>
          <w:rFonts w:ascii="Times New Roman" w:hAnsi="Times New Roman"/>
        </w:rPr>
        <w:t xml:space="preserve"> substituting ‘1/8’ for ‘1/4’ in subparagraph (B)(ii) of such paragraph.</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75" w:name="H08EAD8748E5B4822AB4DF0180EFA1023"/>
      <w:bookmarkEnd w:id="275"/>
      <w:r w:rsidRPr="003C3168">
        <w:rPr>
          <w:rFonts w:ascii="Times New Roman" w:hAnsi="Times New Roman"/>
        </w:rPr>
        <w:t>“(3) EXCEPTION TO COMPLY WITH APPLICABLE LAW.—Paragraphs (1) and (2) shall not apply in connection with a plan amendment if the amendment is required as a condition of qualification under part I of subchapter D of chapter 1 or to comply with other applicable law.</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76" w:name="HB1BD701E361146828C107AF7EAD0C067"/>
      <w:bookmarkEnd w:id="276"/>
      <w:r w:rsidRPr="003C3168">
        <w:rPr>
          <w:rFonts w:ascii="Times New Roman" w:hAnsi="Times New Roman"/>
        </w:rPr>
        <w:t>“(4) EXCEPTION WHERE MAXIMUM DEDUCTIBLE LIMIT APPLIES.—Paragraphs (1) and (2) shall not apply in connection with a plan amendment if and to the extent that contributions to the composite plan would not be deductible for the plan year under section 404(a) if the plan amendment is not adopted. The Secretary of the Treasury shall issue regulations to implement this paragraph.</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77" w:name="H76086C5DFB4C4B539B030590793E73EA"/>
      <w:bookmarkEnd w:id="277"/>
      <w:r w:rsidRPr="003C3168">
        <w:rPr>
          <w:rFonts w:ascii="Times New Roman" w:hAnsi="Times New Roman"/>
        </w:rPr>
        <w:t>“(5) TREATMENT OF PLAN AMENDMENTS.—</w:t>
      </w:r>
      <w:proofErr w:type="gramStart"/>
      <w:r w:rsidRPr="003C3168">
        <w:rPr>
          <w:rFonts w:ascii="Times New Roman" w:hAnsi="Times New Roman"/>
        </w:rPr>
        <w:t>For</w:t>
      </w:r>
      <w:proofErr w:type="gramEnd"/>
      <w:r w:rsidRPr="003C3168">
        <w:rPr>
          <w:rFonts w:ascii="Times New Roman" w:hAnsi="Times New Roman"/>
        </w:rPr>
        <w:t xml:space="preserve"> purposes of this subsection—</w:t>
      </w:r>
      <w:bookmarkStart w:id="278" w:name="H3EEE3F0246334DDBA86A0F67067D5C2C"/>
      <w:bookmarkEnd w:id="27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if 2 or more plan amendments increasing benefits or establishing new benefits are adopted in a plan year, such amendments shall be treated as a single amendment adopted on the last day of the plan year;</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79" w:name="H546F37CA02514FD68ECCFC6A0648DDDE"/>
      <w:bookmarkEnd w:id="279"/>
      <w:r w:rsidRPr="003C3168">
        <w:rPr>
          <w:rFonts w:ascii="Times New Roman" w:hAnsi="Times New Roman"/>
        </w:rPr>
        <w:lastRenderedPageBreak/>
        <w:t>“(B) all benefit increases and new benefits adopted in a single amendment are treated as a single benefit increase, irrespective of whether the increases and new benefits take effect in more than one plan year;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80" w:name="H3F1C1FCB1167478AAF2668D08EB27C42"/>
      <w:bookmarkEnd w:id="280"/>
      <w:r w:rsidRPr="003C3168">
        <w:rPr>
          <w:rFonts w:ascii="Times New Roman" w:hAnsi="Times New Roman"/>
        </w:rPr>
        <w:t xml:space="preserve">“(C) </w:t>
      </w:r>
      <w:proofErr w:type="gramStart"/>
      <w:r w:rsidRPr="003C3168">
        <w:rPr>
          <w:rFonts w:ascii="Times New Roman" w:hAnsi="Times New Roman"/>
        </w:rPr>
        <w:t>increases</w:t>
      </w:r>
      <w:proofErr w:type="gramEnd"/>
      <w:r w:rsidRPr="003C3168">
        <w:rPr>
          <w:rFonts w:ascii="Times New Roman" w:hAnsi="Times New Roman"/>
        </w:rPr>
        <w:t xml:space="preserve"> in contributions or decreases in plan liabilities which are scheduled to take effect in future plan years may be taken into account in connection with a plan amendment if they have been agreed to in writing or otherwise formalized by the date the plan amendment is adopted.</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281" w:name="HFBC55143F55740448F714231B47C5422"/>
      <w:bookmarkEnd w:id="281"/>
      <w:r w:rsidRPr="003C3168">
        <w:rPr>
          <w:rFonts w:ascii="Times New Roman" w:hAnsi="Times New Roman"/>
        </w:rPr>
        <w:t xml:space="preserve">“(e) </w:t>
      </w:r>
      <w:r w:rsidRPr="003C3168">
        <w:rPr>
          <w:rFonts w:ascii="Times New Roman" w:hAnsi="Times New Roman"/>
          <w:smallCaps/>
          <w:spacing w:val="15"/>
        </w:rPr>
        <w:t>Special rules</w:t>
      </w:r>
      <w:r w:rsidRPr="003C3168">
        <w:rPr>
          <w:rFonts w:ascii="Times New Roman" w:hAnsi="Times New Roman"/>
        </w:rPr>
        <w:t>.—</w:t>
      </w:r>
      <w:bookmarkStart w:id="282" w:name="H6FBE8F9B7D9E4F93BFDE225352EB7AEB"/>
      <w:bookmarkEnd w:id="28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INITIAL YEAR MINIMUM CONTRIBUTION LEVEL.—</w:t>
      </w:r>
      <w:proofErr w:type="gramStart"/>
      <w:r w:rsidRPr="003C3168">
        <w:rPr>
          <w:rFonts w:ascii="Times New Roman" w:hAnsi="Times New Roman"/>
        </w:rPr>
        <w:t>A</w:t>
      </w:r>
      <w:proofErr w:type="gramEnd"/>
      <w:r w:rsidRPr="003C3168">
        <w:rPr>
          <w:rFonts w:ascii="Times New Roman" w:hAnsi="Times New Roman"/>
        </w:rPr>
        <w:t xml:space="preserve"> composite plan shall not become effective unless the expected composite plan contributions for the first plan year are at least 120 percent of the normal cost for the plan year.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83" w:name="HD32591B42691492385BE023B4B1E6516"/>
      <w:bookmarkEnd w:id="283"/>
      <w:r w:rsidRPr="003C3168">
        <w:rPr>
          <w:rFonts w:ascii="Times New Roman" w:hAnsi="Times New Roman"/>
        </w:rPr>
        <w:t>“(2) CONSIDERATION OF CONTRIBUTION INCREASES.—For purposes of projections under subsection (a) (but not for purposes of any projection under subsection (d)), the plan sponsor may anticipate contribution rate increases beyond the term of the current collective bargaining agreement and any agreed-to supplements, up to a maximum of 2.5 percent per year, compounded annually, unless it would be unreasonable under the circumstances to assume that contributions would increase by that amount.</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84" w:name="HD551783F32114BBE9F0542EC91951737"/>
      <w:bookmarkEnd w:id="284"/>
      <w:r w:rsidRPr="003C3168">
        <w:rPr>
          <w:rFonts w:ascii="Times New Roman" w:hAnsi="Times New Roman"/>
        </w:rPr>
        <w:t>“(3) COORDINATION WITH FUNDING RULES.—</w:t>
      </w:r>
      <w:proofErr w:type="gramStart"/>
      <w:r w:rsidRPr="003C3168">
        <w:rPr>
          <w:rFonts w:ascii="Times New Roman" w:hAnsi="Times New Roman"/>
        </w:rPr>
        <w:t>Except</w:t>
      </w:r>
      <w:proofErr w:type="gramEnd"/>
      <w:r w:rsidRPr="003C3168">
        <w:rPr>
          <w:rFonts w:ascii="Times New Roman" w:hAnsi="Times New Roman"/>
        </w:rPr>
        <w:t xml:space="preserve"> as otherwise provided, sections 431 and 432 shall not apply to a composite plan.</w:t>
      </w:r>
    </w:p>
    <w:bookmarkStart w:id="285" w:name="toc-H19819127CCF4479FB4A37459CCC4E804"/>
    <w:bookmarkEnd w:id="285"/>
    <w:p w:rsidR="0056080E" w:rsidRPr="003C3168" w:rsidRDefault="0056080E" w:rsidP="0056080E">
      <w:pPr>
        <w:spacing w:before="100" w:beforeAutospacing="1" w:after="100" w:afterAutospacing="1" w:line="240" w:lineRule="auto"/>
        <w:ind w:hanging="480"/>
        <w:rPr>
          <w:rFonts w:ascii="Times New Roman" w:hAnsi="Times New Roman"/>
          <w:color w:val="0000FF"/>
        </w:rPr>
      </w:pPr>
      <w:r w:rsidRPr="003C3168">
        <w:rPr>
          <w:rFonts w:ascii="Times New Roman" w:hAnsi="Times New Roman"/>
        </w:rPr>
        <w:fldChar w:fldCharType="begin"/>
      </w:r>
      <w:r w:rsidRPr="003C3168">
        <w:rPr>
          <w:rFonts w:ascii="Times New Roman" w:hAnsi="Times New Roman"/>
        </w:rPr>
        <w:instrText xml:space="preserve"> HYPERLINK "file:///C:\\Users\\JWGross\\AppData\\Roaming\\SoftQuad\\XMetaL\\7.0\\gen\\C\\Program%20files\\XMetal%207.0\\Author\\temp.xml" \l "H19819127CCF4479FB4A37459CCC4E804" </w:instrText>
      </w:r>
      <w:r w:rsidRPr="003C3168">
        <w:rPr>
          <w:rFonts w:ascii="Times New Roman" w:hAnsi="Times New Roman"/>
        </w:rPr>
        <w:fldChar w:fldCharType="separate"/>
      </w:r>
    </w:p>
    <w:p w:rsidR="0056080E" w:rsidRPr="003C3168" w:rsidRDefault="0056080E" w:rsidP="0056080E">
      <w:pPr>
        <w:spacing w:after="0" w:line="240" w:lineRule="auto"/>
        <w:ind w:hanging="480"/>
        <w:rPr>
          <w:rFonts w:ascii="Times New Roman" w:hAnsi="Times New Roman"/>
        </w:rPr>
      </w:pPr>
      <w:r w:rsidRPr="003C3168">
        <w:rPr>
          <w:rFonts w:ascii="Times New Roman" w:hAnsi="Times New Roman"/>
        </w:rPr>
        <w:fldChar w:fldCharType="end"/>
      </w:r>
      <w:bookmarkEnd w:id="186"/>
      <w:r w:rsidRPr="003C3168">
        <w:rPr>
          <w:rFonts w:ascii="Times New Roman" w:hAnsi="Times New Roman"/>
        </w:rPr>
        <w:t xml:space="preserve">“SEC. 439. </w:t>
      </w:r>
      <w:r w:rsidRPr="003C3168">
        <w:rPr>
          <w:rFonts w:ascii="Times New Roman" w:hAnsi="Times New Roman"/>
          <w:caps/>
        </w:rPr>
        <w:t>Composite plan restrictions to preserve legacy plan funding</w:t>
      </w:r>
      <w:r w:rsidRPr="003C3168">
        <w:rPr>
          <w:rFonts w:ascii="Times New Roman" w:hAnsi="Times New Roman"/>
        </w:rPr>
        <w:t>.</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286" w:name="H3D0177A7725F406FB4E3E8FC0CF702A2"/>
      <w:bookmarkEnd w:id="286"/>
      <w:r w:rsidRPr="003C3168">
        <w:rPr>
          <w:rFonts w:ascii="Times New Roman" w:hAnsi="Times New Roman"/>
        </w:rPr>
        <w:t xml:space="preserve">“(a) </w:t>
      </w:r>
      <w:r w:rsidRPr="003C3168">
        <w:rPr>
          <w:rFonts w:ascii="Times New Roman" w:hAnsi="Times New Roman"/>
          <w:smallCaps/>
          <w:spacing w:val="15"/>
        </w:rPr>
        <w:t>Restrictions on acceptance by composite plan of agreements and contributions</w:t>
      </w:r>
      <w:r w:rsidRPr="003C3168">
        <w:rPr>
          <w:rFonts w:ascii="Times New Roman" w:hAnsi="Times New Roman"/>
        </w:rPr>
        <w:t>.—</w:t>
      </w:r>
      <w:proofErr w:type="gramStart"/>
      <w:r w:rsidRPr="003C3168">
        <w:rPr>
          <w:rFonts w:ascii="Times New Roman" w:hAnsi="Times New Roman"/>
        </w:rPr>
        <w:t>The</w:t>
      </w:r>
      <w:proofErr w:type="gramEnd"/>
      <w:r w:rsidRPr="003C3168">
        <w:rPr>
          <w:rFonts w:ascii="Times New Roman" w:hAnsi="Times New Roman"/>
        </w:rPr>
        <w:t xml:space="preserve"> plan sponsor of a composite plan shall not accept or recognize a collective bargaining agreement (or any modification to such agreement), or any contributions under the agreement, if—</w:t>
      </w:r>
      <w:bookmarkStart w:id="287" w:name="H20F0DA5B5D124D4FAA67257C01C74083"/>
      <w:bookmarkEnd w:id="28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the agreement provides for contributions to a legacy plan but fails to satisfy the transition minimum contribution requirements of subsection (c) with respect to such plan; or</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88" w:name="H13CC1657429046B589D389BD6E4CAD26"/>
      <w:bookmarkEnd w:id="288"/>
      <w:r w:rsidRPr="003C3168">
        <w:rPr>
          <w:rFonts w:ascii="Times New Roman" w:hAnsi="Times New Roman"/>
        </w:rPr>
        <w:t xml:space="preserve">“(2) </w:t>
      </w:r>
      <w:proofErr w:type="gramStart"/>
      <w:r w:rsidRPr="003C3168">
        <w:rPr>
          <w:rFonts w:ascii="Times New Roman" w:hAnsi="Times New Roman"/>
        </w:rPr>
        <w:t>the</w:t>
      </w:r>
      <w:proofErr w:type="gramEnd"/>
      <w:r w:rsidRPr="003C3168">
        <w:rPr>
          <w:rFonts w:ascii="Times New Roman" w:hAnsi="Times New Roman"/>
        </w:rPr>
        <w:t xml:space="preserve"> employer ceases to have an obligation to contribute to a multiemployer defined benefit plan under the agreement, or a predecessor agreement, for any employees at any time during the current plan year or the 60 months immediately preceding the current plan year.</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289" w:name="HAE8606A3D39C49A68197A54FE1F3A956"/>
      <w:bookmarkEnd w:id="289"/>
      <w:r w:rsidRPr="003C3168">
        <w:rPr>
          <w:rFonts w:ascii="Times New Roman" w:hAnsi="Times New Roman"/>
        </w:rPr>
        <w:t xml:space="preserve">“(b) </w:t>
      </w:r>
      <w:r w:rsidRPr="003C3168">
        <w:rPr>
          <w:rFonts w:ascii="Times New Roman" w:hAnsi="Times New Roman"/>
          <w:smallCaps/>
          <w:spacing w:val="15"/>
        </w:rPr>
        <w:t>Restrictions on composite plan benefits</w:t>
      </w:r>
      <w:r w:rsidRPr="003C3168">
        <w:rPr>
          <w:rFonts w:ascii="Times New Roman" w:hAnsi="Times New Roman"/>
        </w:rPr>
        <w:t>.—</w:t>
      </w:r>
      <w:bookmarkStart w:id="290" w:name="H0921C5DD93684CD6BFDBB89D63D25BF2"/>
      <w:bookmarkEnd w:id="29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lastRenderedPageBreak/>
        <w:t>“(1) IN GENERAL.—Employees of an employer may not accrue or otherwise earn additional benefits under a composite plan effective as of the first day of the plan year following a plan year in which the plan sponsor of the composite plan accepts or recognizes a collective bargaining agreement covering such employees if—</w:t>
      </w:r>
      <w:bookmarkStart w:id="291" w:name="HE4E1EE5762FE440A81BB8D28DA7EBADD"/>
      <w:bookmarkEnd w:id="29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the employer has an obligation to contribute to a legacy plan under the agreement and the agreement fails to satisfy the transition minimum contribution requirements of subsection (c) with respect to such plan; or</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92" w:name="HF99BDBEAEFEF443BAED35EAB6D54AD61"/>
      <w:bookmarkEnd w:id="292"/>
      <w:r w:rsidRPr="003C3168">
        <w:rPr>
          <w:rFonts w:ascii="Times New Roman" w:hAnsi="Times New Roman"/>
        </w:rPr>
        <w:t xml:space="preserve">“(B) </w:t>
      </w:r>
      <w:proofErr w:type="gramStart"/>
      <w:r w:rsidRPr="003C3168">
        <w:rPr>
          <w:rFonts w:ascii="Times New Roman" w:hAnsi="Times New Roman"/>
        </w:rPr>
        <w:t>the</w:t>
      </w:r>
      <w:proofErr w:type="gramEnd"/>
      <w:r w:rsidRPr="003C3168">
        <w:rPr>
          <w:rFonts w:ascii="Times New Roman" w:hAnsi="Times New Roman"/>
        </w:rPr>
        <w:t xml:space="preserve"> employer ceases to have an obligation to contribute to a multiemployer defined benefit plan under the agreement, or a predecessor agreement, at any time during the period beginning 60 months before the plan year in which the agreement is accepted or recognized and ending with the day before the date of such recognition or acceptance.</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293" w:name="H59EA8E7E30354C0F9E6A658A71B809D0"/>
      <w:bookmarkEnd w:id="293"/>
      <w:r w:rsidRPr="003C3168">
        <w:rPr>
          <w:rFonts w:ascii="Times New Roman" w:hAnsi="Times New Roman"/>
        </w:rPr>
        <w:t>“(2) NOTICE.—</w:t>
      </w:r>
      <w:proofErr w:type="gramStart"/>
      <w:r w:rsidRPr="003C3168">
        <w:rPr>
          <w:rFonts w:ascii="Times New Roman" w:hAnsi="Times New Roman"/>
        </w:rPr>
        <w:t>The</w:t>
      </w:r>
      <w:proofErr w:type="gramEnd"/>
      <w:r w:rsidRPr="003C3168">
        <w:rPr>
          <w:rFonts w:ascii="Times New Roman" w:hAnsi="Times New Roman"/>
        </w:rPr>
        <w:t xml:space="preserve"> plan sponsor of a composite plan shall provide notification—</w:t>
      </w:r>
      <w:bookmarkStart w:id="294" w:name="H5C3EF8C7FE3644AD8D93B04492AB91AB"/>
      <w:bookmarkEnd w:id="29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to active participants of the composite plan who have ceased to accrue or otherwise earn benefits due to the operation of subsection (a) or paragraph (1) of this subsection;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95" w:name="HCC84ACD181C3410BAF60B700545AD3F4"/>
      <w:bookmarkEnd w:id="295"/>
      <w:r w:rsidRPr="003C3168">
        <w:rPr>
          <w:rFonts w:ascii="Times New Roman" w:hAnsi="Times New Roman"/>
        </w:rPr>
        <w:t xml:space="preserve">“(B) </w:t>
      </w:r>
      <w:proofErr w:type="gramStart"/>
      <w:r w:rsidRPr="003C3168">
        <w:rPr>
          <w:rFonts w:ascii="Times New Roman" w:hAnsi="Times New Roman"/>
        </w:rPr>
        <w:t>to</w:t>
      </w:r>
      <w:proofErr w:type="gramEnd"/>
      <w:r w:rsidRPr="003C3168">
        <w:rPr>
          <w:rFonts w:ascii="Times New Roman" w:hAnsi="Times New Roman"/>
        </w:rPr>
        <w:t xml:space="preserve"> the Secretary of Labor, the Secretary, and the Pension Benefit Guaranty Corporation that benefit accruals to such participants have ceased.</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296" w:name="H89C3163A4F1540528F7B52128EC727F6"/>
      <w:bookmarkEnd w:id="296"/>
      <w:r w:rsidRPr="003C3168">
        <w:rPr>
          <w:rFonts w:ascii="Times New Roman" w:hAnsi="Times New Roman"/>
        </w:rPr>
        <w:t xml:space="preserve">“(c) </w:t>
      </w:r>
      <w:r w:rsidRPr="003C3168">
        <w:rPr>
          <w:rFonts w:ascii="Times New Roman" w:hAnsi="Times New Roman"/>
          <w:smallCaps/>
          <w:spacing w:val="15"/>
        </w:rPr>
        <w:t>Transition minimum contribution requirements</w:t>
      </w:r>
      <w:r w:rsidRPr="003C3168">
        <w:rPr>
          <w:rFonts w:ascii="Times New Roman" w:hAnsi="Times New Roman"/>
        </w:rPr>
        <w:t>.—</w:t>
      </w:r>
      <w:bookmarkStart w:id="297" w:name="H14DDCD6BA9164217AE202F6AF78FB586"/>
      <w:bookmarkEnd w:id="29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 GENERAL.—A collective bargaining agreement satisfies the transition minimum contribution requirements of this subsection if the agreement—</w:t>
      </w:r>
      <w:bookmarkStart w:id="298" w:name="HB043AB230CFE4F4685D6EF9E508A40C5"/>
      <w:bookmarkEnd w:id="29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provides for payment of contributions to a legacy plan at a rate equal to or greater than the transition minimum contribution rate established for the agreement by the legacy plan under paragraph (2);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299" w:name="HFFE41FFE96AC4F8094679DD96826FCEA"/>
      <w:bookmarkEnd w:id="299"/>
      <w:r w:rsidRPr="003C3168">
        <w:rPr>
          <w:rFonts w:ascii="Times New Roman" w:hAnsi="Times New Roman"/>
        </w:rPr>
        <w:t xml:space="preserve">“(B) </w:t>
      </w:r>
      <w:proofErr w:type="gramStart"/>
      <w:r w:rsidRPr="003C3168">
        <w:rPr>
          <w:rFonts w:ascii="Times New Roman" w:hAnsi="Times New Roman"/>
        </w:rPr>
        <w:t>does</w:t>
      </w:r>
      <w:proofErr w:type="gramEnd"/>
      <w:r w:rsidRPr="003C3168">
        <w:rPr>
          <w:rFonts w:ascii="Times New Roman" w:hAnsi="Times New Roman"/>
        </w:rPr>
        <w:t xml:space="preserve"> not provide for—</w:t>
      </w:r>
      <w:bookmarkStart w:id="300" w:name="H6A38FB039BB34B9DB06AF77C2FF95E6F"/>
      <w:bookmarkEnd w:id="30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a suspension of contributions to the legacy plan with respect to any period of service; or</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301" w:name="HDF8A21204A50468F9ABD3EDD2E226C8C"/>
      <w:bookmarkEnd w:id="301"/>
      <w:r w:rsidRPr="003C3168">
        <w:rPr>
          <w:rFonts w:ascii="Times New Roman" w:hAnsi="Times New Roman"/>
        </w:rPr>
        <w:t xml:space="preserve">“(ii) </w:t>
      </w:r>
      <w:proofErr w:type="gramStart"/>
      <w:r w:rsidRPr="003C3168">
        <w:rPr>
          <w:rFonts w:ascii="Times New Roman" w:hAnsi="Times New Roman"/>
        </w:rPr>
        <w:t>any</w:t>
      </w:r>
      <w:proofErr w:type="gramEnd"/>
      <w:r w:rsidRPr="003C3168">
        <w:rPr>
          <w:rFonts w:ascii="Times New Roman" w:hAnsi="Times New Roman"/>
        </w:rPr>
        <w:t xml:space="preserve"> new direct or indirect exclusion of younger or newly hired employees of the employer from being taken into account in determining contributions owed to the legacy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02" w:name="H07DF7758BA6C4343A284E58AF9C8E2FA"/>
      <w:bookmarkEnd w:id="302"/>
      <w:r w:rsidRPr="003C3168">
        <w:rPr>
          <w:rFonts w:ascii="Times New Roman" w:hAnsi="Times New Roman"/>
        </w:rPr>
        <w:t>“(2) TRANSITION MINIMUM CONTRIBUTION RATE.—</w:t>
      </w:r>
      <w:bookmarkStart w:id="303" w:name="H699C530921734F2DA6C551E2BCE22B7A"/>
      <w:bookmarkEnd w:id="303"/>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lastRenderedPageBreak/>
        <w:t>“(A) IN GENERAL.—The transition minimum contribution rate is the contribution rate that, as certified by the actuary of the legacy plan as of the valuation date for the plan year specified in subparagraph (B), is reasonably expected to be adequate to fund the normal cost, if any, and amortize the plan’s unfunded liabilities in level annual installments over 30 years. If different rates of contribution are payable to the legacy plan by different employers or for different groups or classifications of employees, the certification shall specify a transition minimum contribution rate for each such employer, group or classification.</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304" w:name="HC6F98CCA28C6413FAB67DEEF0CE20562"/>
      <w:bookmarkEnd w:id="304"/>
      <w:r w:rsidRPr="003C3168">
        <w:rPr>
          <w:rFonts w:ascii="Times New Roman" w:hAnsi="Times New Roman"/>
        </w:rPr>
        <w:t>“(B) TIMING OF DETERMINATION.—</w:t>
      </w:r>
      <w:proofErr w:type="gramStart"/>
      <w:r w:rsidRPr="003C3168">
        <w:rPr>
          <w:rFonts w:ascii="Times New Roman" w:hAnsi="Times New Roman"/>
        </w:rPr>
        <w:t>The</w:t>
      </w:r>
      <w:proofErr w:type="gramEnd"/>
      <w:r w:rsidRPr="003C3168">
        <w:rPr>
          <w:rFonts w:ascii="Times New Roman" w:hAnsi="Times New Roman"/>
        </w:rPr>
        <w:t xml:space="preserve"> plan year specified in this subparagraph is the first plan year beginning on or after the date on which the plan becomes a legacy plan under subsection (f).</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305" w:name="HC33C6BC4C66040AF9291C0007260D05F"/>
      <w:bookmarkEnd w:id="305"/>
      <w:r w:rsidRPr="003C3168">
        <w:rPr>
          <w:rFonts w:ascii="Times New Roman" w:hAnsi="Times New Roman"/>
        </w:rPr>
        <w:t>“(C) ADJUSTMENTS IN RATE.—The plan sponsor of a legacy plan from time to time may adjust the transition minimum contribution rate or rates under this paragraph by increasing some rates and decreasing others, provided the actuary certifies that such adjusted rates in combination will produce projected contribution income for the plan year beginning on or after the date of certification that is not less than would be produced by the transition minimum contribution rates in effect at the time of the certification.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06" w:name="HC07920BEA90E4BBAA4229E6CD4C2893B"/>
      <w:bookmarkEnd w:id="306"/>
      <w:r w:rsidRPr="003C3168">
        <w:rPr>
          <w:rFonts w:ascii="Times New Roman" w:hAnsi="Times New Roman"/>
        </w:rPr>
        <w:t>“(3) CORRECTION PROCEDURES.—Pursuant to standards prescribed by the Secretary of Labor, the plan sponsor of a composite plan shall adopt rules and procedures that give bargaining parties a reasonable opportunity to correct a failure to satisfy the transition minimum contribution requirements of this subsection, which may include conditional receipt of contributions during such correction period.</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07" w:name="H66707A45D66D40C1A7233739A7C950BD"/>
      <w:bookmarkEnd w:id="307"/>
      <w:r w:rsidRPr="003C3168">
        <w:rPr>
          <w:rFonts w:ascii="Times New Roman" w:hAnsi="Times New Roman"/>
        </w:rPr>
        <w:t xml:space="preserve">“(d) </w:t>
      </w:r>
      <w:r w:rsidRPr="003C3168">
        <w:rPr>
          <w:rFonts w:ascii="Times New Roman" w:hAnsi="Times New Roman"/>
          <w:smallCaps/>
          <w:spacing w:val="15"/>
        </w:rPr>
        <w:t>Plan sponsor notifications and certifications</w:t>
      </w:r>
      <w:r w:rsidRPr="003C3168">
        <w:rPr>
          <w:rFonts w:ascii="Times New Roman" w:hAnsi="Times New Roman"/>
        </w:rPr>
        <w:t>.—Pursuant to standards prescribed by the Secretary of Labor—</w:t>
      </w:r>
      <w:bookmarkStart w:id="308" w:name="H2BF723B447934C6BAF4CDB8DA913FBDF"/>
      <w:bookmarkEnd w:id="30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the plan sponsor of a multiemployer defined benefit plan shall adopt rules and procedures under which the plan sponsor—</w:t>
      </w:r>
      <w:bookmarkStart w:id="309" w:name="HC3C3ED8F14A2412290A72B307D4558A5"/>
      <w:bookmarkEnd w:id="309"/>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will be promptly—</w:t>
      </w:r>
      <w:bookmarkStart w:id="310" w:name="HB31C430AEF3C4778B3F8AE1481D6E5B2"/>
      <w:bookmarkEnd w:id="31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notified when any of the bargaining parties adopts a composite plan;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311" w:name="H6BED960F291549FCA3EE8ECE0AE815CA"/>
      <w:bookmarkEnd w:id="311"/>
      <w:r w:rsidRPr="003C3168">
        <w:rPr>
          <w:rFonts w:ascii="Times New Roman" w:hAnsi="Times New Roman"/>
        </w:rPr>
        <w:t xml:space="preserve">“(ii) </w:t>
      </w:r>
      <w:proofErr w:type="gramStart"/>
      <w:r w:rsidRPr="003C3168">
        <w:rPr>
          <w:rFonts w:ascii="Times New Roman" w:hAnsi="Times New Roman"/>
        </w:rPr>
        <w:t>provided</w:t>
      </w:r>
      <w:proofErr w:type="gramEnd"/>
      <w:r w:rsidRPr="003C3168">
        <w:rPr>
          <w:rFonts w:ascii="Times New Roman" w:hAnsi="Times New Roman"/>
        </w:rPr>
        <w:t xml:space="preserve"> by the bargaining parties with any information needed to determine if—</w:t>
      </w:r>
      <w:bookmarkStart w:id="312" w:name="HC26DC5AF38574D6BB197F436274B85EC"/>
      <w:bookmarkEnd w:id="31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720" w:firstLine="480"/>
        <w:jc w:val="both"/>
        <w:rPr>
          <w:rFonts w:ascii="Times New Roman" w:hAnsi="Times New Roman"/>
        </w:rPr>
      </w:pPr>
      <w:r w:rsidRPr="003C3168">
        <w:rPr>
          <w:rFonts w:ascii="Times New Roman" w:hAnsi="Times New Roman"/>
        </w:rPr>
        <w:t>“(I) the defined benefit plan is a legacy plan with respect to such composite plan;</w:t>
      </w:r>
    </w:p>
    <w:p w:rsidR="0056080E" w:rsidRPr="003C3168" w:rsidRDefault="0056080E" w:rsidP="0056080E">
      <w:pPr>
        <w:spacing w:before="100" w:beforeAutospacing="1" w:after="100" w:afterAutospacing="1" w:line="240" w:lineRule="auto"/>
        <w:ind w:left="2720" w:firstLine="480"/>
        <w:jc w:val="both"/>
        <w:rPr>
          <w:rFonts w:ascii="Times New Roman" w:hAnsi="Times New Roman"/>
        </w:rPr>
      </w:pPr>
      <w:bookmarkStart w:id="313" w:name="HBA147B95EED44AC4B970506E5B389D57"/>
      <w:bookmarkEnd w:id="313"/>
      <w:r w:rsidRPr="003C3168">
        <w:rPr>
          <w:rFonts w:ascii="Times New Roman" w:hAnsi="Times New Roman"/>
        </w:rPr>
        <w:lastRenderedPageBreak/>
        <w:t xml:space="preserve">“(II) </w:t>
      </w:r>
      <w:proofErr w:type="gramStart"/>
      <w:r w:rsidRPr="003C3168">
        <w:rPr>
          <w:rFonts w:ascii="Times New Roman" w:hAnsi="Times New Roman"/>
        </w:rPr>
        <w:t>a</w:t>
      </w:r>
      <w:proofErr w:type="gramEnd"/>
      <w:r w:rsidRPr="003C3168">
        <w:rPr>
          <w:rFonts w:ascii="Times New Roman" w:hAnsi="Times New Roman"/>
        </w:rPr>
        <w:t xml:space="preserve"> collective bargaining agreement fails to satisfy the transition minimum contribution requirements of subsection (c); and</w:t>
      </w:r>
    </w:p>
    <w:p w:rsidR="0056080E" w:rsidRPr="003C3168" w:rsidRDefault="0056080E" w:rsidP="0056080E">
      <w:pPr>
        <w:spacing w:before="100" w:beforeAutospacing="1" w:after="100" w:afterAutospacing="1" w:line="240" w:lineRule="auto"/>
        <w:ind w:left="2720" w:firstLine="480"/>
        <w:jc w:val="both"/>
        <w:rPr>
          <w:rFonts w:ascii="Times New Roman" w:hAnsi="Times New Roman"/>
        </w:rPr>
      </w:pPr>
      <w:bookmarkStart w:id="314" w:name="H5A1A8424C492400C9DF26F2031BCCDE3"/>
      <w:bookmarkEnd w:id="314"/>
      <w:r w:rsidRPr="003C3168">
        <w:rPr>
          <w:rFonts w:ascii="Times New Roman" w:hAnsi="Times New Roman"/>
        </w:rPr>
        <w:t xml:space="preserve">“(III) </w:t>
      </w:r>
      <w:proofErr w:type="gramStart"/>
      <w:r w:rsidRPr="003C3168">
        <w:rPr>
          <w:rFonts w:ascii="Times New Roman" w:hAnsi="Times New Roman"/>
        </w:rPr>
        <w:t>an</w:t>
      </w:r>
      <w:proofErr w:type="gramEnd"/>
      <w:r w:rsidRPr="003C3168">
        <w:rPr>
          <w:rFonts w:ascii="Times New Roman" w:hAnsi="Times New Roman"/>
        </w:rPr>
        <w:t xml:space="preserve"> employer ceases to have an obligation to contribute to the defined benefit plan for any employees;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315" w:name="H2EB59AA60DCD4A988C2543D3AF69DA51"/>
      <w:bookmarkEnd w:id="315"/>
      <w:r w:rsidRPr="003C3168">
        <w:rPr>
          <w:rFonts w:ascii="Times New Roman" w:hAnsi="Times New Roman"/>
        </w:rPr>
        <w:t>“(B) will certify at reasonable intervals for each collective bargaining agreement identified by the plan sponsor of a composite plan and under which an employer has an obligation to contribute both to composite plan and to the defined benefit plan—</w:t>
      </w:r>
      <w:bookmarkStart w:id="316" w:name="H7D58AEF3E2724013B7BA2A6BA9E4F459"/>
      <w:bookmarkEnd w:id="316"/>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if the agreement satisfies the transition minimum contribution requirements of subsection (c) and if not, the date the agreement ceases to satisfy such requirements;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317" w:name="H0A58641C815448148852AE46F2EEBD4B"/>
      <w:bookmarkEnd w:id="317"/>
      <w:r w:rsidRPr="003C3168">
        <w:rPr>
          <w:rFonts w:ascii="Times New Roman" w:hAnsi="Times New Roman"/>
        </w:rPr>
        <w:t xml:space="preserve">“(ii) </w:t>
      </w:r>
      <w:proofErr w:type="gramStart"/>
      <w:r w:rsidRPr="003C3168">
        <w:rPr>
          <w:rFonts w:ascii="Times New Roman" w:hAnsi="Times New Roman"/>
        </w:rPr>
        <w:t>if</w:t>
      </w:r>
      <w:proofErr w:type="gramEnd"/>
      <w:r w:rsidRPr="003C3168">
        <w:rPr>
          <w:rFonts w:ascii="Times New Roman" w:hAnsi="Times New Roman"/>
        </w:rPr>
        <w:t xml:space="preserve"> an employer has ceased to have an obligation to contribute to the defined benefit plan under the agreement, or a predecessor agreement, and if so, the effective date of such cessation; and</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18" w:name="H30055760A77847E183127313E3778DA6"/>
      <w:bookmarkEnd w:id="318"/>
      <w:r w:rsidRPr="003C3168">
        <w:rPr>
          <w:rFonts w:ascii="Times New Roman" w:hAnsi="Times New Roman"/>
        </w:rPr>
        <w:t xml:space="preserve">“(2) </w:t>
      </w:r>
      <w:proofErr w:type="gramStart"/>
      <w:r w:rsidRPr="003C3168">
        <w:rPr>
          <w:rFonts w:ascii="Times New Roman" w:hAnsi="Times New Roman"/>
        </w:rPr>
        <w:t>the</w:t>
      </w:r>
      <w:proofErr w:type="gramEnd"/>
      <w:r w:rsidRPr="003C3168">
        <w:rPr>
          <w:rFonts w:ascii="Times New Roman" w:hAnsi="Times New Roman"/>
        </w:rPr>
        <w:t xml:space="preserve"> plan sponsor of a composite plan shall adopt rules and procedures under which the plan sponsor—</w:t>
      </w:r>
      <w:bookmarkStart w:id="319" w:name="H11EB7F90C2394B3E894B85E833A91924"/>
      <w:bookmarkEnd w:id="319"/>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will be promptly provided by the bargaining parties with any information needed to determine if—</w:t>
      </w:r>
      <w:bookmarkStart w:id="320" w:name="HC79977505C3E4528996ABDE87CFD24CB"/>
      <w:bookmarkEnd w:id="32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w:t>
      </w:r>
      <w:proofErr w:type="gramStart"/>
      <w:r w:rsidRPr="003C3168">
        <w:rPr>
          <w:rFonts w:ascii="Times New Roman" w:hAnsi="Times New Roman"/>
        </w:rPr>
        <w:t>i</w:t>
      </w:r>
      <w:proofErr w:type="gramEnd"/>
      <w:r w:rsidRPr="003C3168">
        <w:rPr>
          <w:rFonts w:ascii="Times New Roman" w:hAnsi="Times New Roman"/>
        </w:rPr>
        <w:t>) a multiemployer defined benefit plan is a legacy plan with respect to the composite plan;</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321" w:name="H472EAD8F1E6D46A1B1A26F80666F5586"/>
      <w:bookmarkEnd w:id="321"/>
      <w:r w:rsidRPr="003C3168">
        <w:rPr>
          <w:rFonts w:ascii="Times New Roman" w:hAnsi="Times New Roman"/>
        </w:rPr>
        <w:t>“(ii) a collective bargaining agreement fails to satisfy the transition minimum contribution requirements of subsection (c) with respect a plan described in clause (i);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322" w:name="HDAD0EDB51EC94B4D8943177C25544176"/>
      <w:bookmarkEnd w:id="322"/>
      <w:r w:rsidRPr="003C3168">
        <w:rPr>
          <w:rFonts w:ascii="Times New Roman" w:hAnsi="Times New Roman"/>
        </w:rPr>
        <w:t xml:space="preserve">“(iii) </w:t>
      </w:r>
      <w:proofErr w:type="gramStart"/>
      <w:r w:rsidRPr="003C3168">
        <w:rPr>
          <w:rFonts w:ascii="Times New Roman" w:hAnsi="Times New Roman"/>
        </w:rPr>
        <w:t>an</w:t>
      </w:r>
      <w:proofErr w:type="gramEnd"/>
      <w:r w:rsidRPr="003C3168">
        <w:rPr>
          <w:rFonts w:ascii="Times New Roman" w:hAnsi="Times New Roman"/>
        </w:rPr>
        <w:t xml:space="preserve"> employer has ceased to have an obligation to contribute to a multiemployer defined benefit plan for any employees covered by the composite plan;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323" w:name="HC4FC64158ACB4B7FAE1BE22071C21D53"/>
      <w:bookmarkEnd w:id="323"/>
      <w:r w:rsidRPr="003C3168">
        <w:rPr>
          <w:rFonts w:ascii="Times New Roman" w:hAnsi="Times New Roman"/>
        </w:rPr>
        <w:t xml:space="preserve">“(B) </w:t>
      </w:r>
      <w:proofErr w:type="gramStart"/>
      <w:r w:rsidRPr="003C3168">
        <w:rPr>
          <w:rFonts w:ascii="Times New Roman" w:hAnsi="Times New Roman"/>
        </w:rPr>
        <w:t>will</w:t>
      </w:r>
      <w:proofErr w:type="gramEnd"/>
      <w:r w:rsidRPr="003C3168">
        <w:rPr>
          <w:rFonts w:ascii="Times New Roman" w:hAnsi="Times New Roman"/>
        </w:rPr>
        <w:t xml:space="preserve"> request annually from the plan sponsor of each multiemployer defined benefit plan that is a legacy plan with respect to the composite plan, the certification described in paragraph (1)(B) for each collective bargaining agreement under which an employer has an obligation to contribute to both plans.</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24" w:name="HE65815E8B69C4FB0BF989633C54DCA28"/>
      <w:bookmarkEnd w:id="324"/>
      <w:r w:rsidRPr="003C3168">
        <w:rPr>
          <w:rFonts w:ascii="Times New Roman" w:hAnsi="Times New Roman"/>
        </w:rPr>
        <w:t xml:space="preserve">“(e) </w:t>
      </w:r>
      <w:r w:rsidRPr="003C3168">
        <w:rPr>
          <w:rFonts w:ascii="Times New Roman" w:hAnsi="Times New Roman"/>
          <w:smallCaps/>
          <w:spacing w:val="15"/>
        </w:rPr>
        <w:t>Termination of composite plan restrictions</w:t>
      </w:r>
      <w:r w:rsidRPr="003C3168">
        <w:rPr>
          <w:rFonts w:ascii="Times New Roman" w:hAnsi="Times New Roman"/>
        </w:rPr>
        <w:t>.—</w:t>
      </w:r>
      <w:bookmarkStart w:id="325" w:name="H1F34C6124A874D4D9A87A4F876F512AA"/>
      <w:bookmarkEnd w:id="32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 xml:space="preserve">“(1) IN GENERAL.—Beginning with the first day of the first plan year of a multiemployer defined benefit plan with respect to which the plan actuary certifies </w:t>
      </w:r>
      <w:r w:rsidRPr="003C3168">
        <w:rPr>
          <w:rFonts w:ascii="Times New Roman" w:hAnsi="Times New Roman"/>
        </w:rPr>
        <w:lastRenderedPageBreak/>
        <w:t>that the plan is fully funded and is projected to remain fully funded for at least the following four plan years—</w:t>
      </w:r>
      <w:bookmarkStart w:id="326" w:name="H42FCE5281B924E64BA58AB0587CEAD2A"/>
      <w:bookmarkEnd w:id="326"/>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the provisions of subsections (a), (b), and (c) shall cease to apply with respect to a collective bargaining agreement to the extent the agreement, or a predecessor agreement, provides or provided for contributions to such defined benefit plan;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327" w:name="HB628C5E15C6441F68F4D0B73C9E7728E"/>
      <w:bookmarkEnd w:id="327"/>
      <w:r w:rsidRPr="003C3168">
        <w:rPr>
          <w:rFonts w:ascii="Times New Roman" w:hAnsi="Times New Roman"/>
        </w:rPr>
        <w:t xml:space="preserve">“(B) </w:t>
      </w:r>
      <w:proofErr w:type="gramStart"/>
      <w:r w:rsidRPr="003C3168">
        <w:rPr>
          <w:rFonts w:ascii="Times New Roman" w:hAnsi="Times New Roman"/>
        </w:rPr>
        <w:t>the</w:t>
      </w:r>
      <w:proofErr w:type="gramEnd"/>
      <w:r w:rsidRPr="003C3168">
        <w:rPr>
          <w:rFonts w:ascii="Times New Roman" w:hAnsi="Times New Roman"/>
        </w:rPr>
        <w:t xml:space="preserve"> provisions of subsection (d) shall cease to apply with respect to such defined benefit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28" w:name="H316BC249EA1D4B669209A1A94B2F6607"/>
      <w:bookmarkEnd w:id="328"/>
      <w:r w:rsidRPr="003C3168">
        <w:rPr>
          <w:rFonts w:ascii="Times New Roman" w:hAnsi="Times New Roman"/>
        </w:rPr>
        <w:t>“(2) DETERMINATION OF FULLY FUNDED.—A plan is fully funded for purposes of paragraph (1) if, as of the valuation date of the plan, the value of the plan’s assets equals or exceeds the actuary’s best estimate of the present value of the plan’s liabilities.</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29" w:name="H96DD3D64116545B389CA8A27765A2E0F"/>
      <w:bookmarkEnd w:id="329"/>
      <w:r w:rsidRPr="003C3168">
        <w:rPr>
          <w:rFonts w:ascii="Times New Roman" w:hAnsi="Times New Roman"/>
        </w:rPr>
        <w:t>“(3) APPLICABLE RULES.—Actuarial determinations and projections under this subsection shall be based on the rules in section 432(b</w:t>
      </w:r>
      <w:proofErr w:type="gramStart"/>
      <w:r w:rsidRPr="003C3168">
        <w:rPr>
          <w:rFonts w:ascii="Times New Roman" w:hAnsi="Times New Roman"/>
        </w:rPr>
        <w:t>)(</w:t>
      </w:r>
      <w:proofErr w:type="gramEnd"/>
      <w:r w:rsidRPr="003C3168">
        <w:rPr>
          <w:rFonts w:ascii="Times New Roman" w:hAnsi="Times New Roman"/>
        </w:rPr>
        <w:t>3) and section 437(c)(3).</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30" w:name="H270572A2BD2347C895B9757BEBD2FFFD"/>
      <w:bookmarkEnd w:id="330"/>
      <w:r w:rsidRPr="003C3168">
        <w:rPr>
          <w:rFonts w:ascii="Times New Roman" w:hAnsi="Times New Roman"/>
        </w:rPr>
        <w:t xml:space="preserve">“(f) </w:t>
      </w:r>
      <w:r w:rsidRPr="003C3168">
        <w:rPr>
          <w:rFonts w:ascii="Times New Roman" w:hAnsi="Times New Roman"/>
          <w:smallCaps/>
          <w:spacing w:val="15"/>
        </w:rPr>
        <w:t>Legacy plan defined</w:t>
      </w:r>
      <w:r w:rsidRPr="003C3168">
        <w:rPr>
          <w:rFonts w:ascii="Times New Roman" w:hAnsi="Times New Roman"/>
        </w:rPr>
        <w:t>.—</w:t>
      </w:r>
      <w:bookmarkStart w:id="331" w:name="HD1ACB154799C4A46827E050DD56806C1"/>
      <w:bookmarkEnd w:id="33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 GENERAL.—For purposes of this part and parts 2 and 3, a multiemployer defined benefit plan becomes a legacy plan as of the first day of the first plan year of such plan beginning on or immediately following the first date on which at least 500 (or, if less, 5 percent) of the employees in covered service under the plan are eligible to accrue a benefit under one or more composite plans.</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32" w:name="HFF4E7C05CB6C44129927B7B0E3A1B699"/>
      <w:bookmarkEnd w:id="332"/>
      <w:r w:rsidRPr="003C3168">
        <w:rPr>
          <w:rFonts w:ascii="Times New Roman" w:hAnsi="Times New Roman"/>
        </w:rPr>
        <w:t>“(2) ELIGIBLE TO ACCRUE A BENEFIT.—For purposes of paragraph (1), an employee is eligible to accrue a benefit under a composite plan as of the first day of the month following the first month in which the employee completes an hour of service under a collective bargaining agreement that provides for contributions to the composite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33" w:name="H1A3AD12F799B44EF9FF0B65C9501FEB7"/>
      <w:bookmarkEnd w:id="333"/>
      <w:r w:rsidRPr="003C3168">
        <w:rPr>
          <w:rFonts w:ascii="Times New Roman" w:hAnsi="Times New Roman"/>
        </w:rPr>
        <w:t>“(3) COVERED SERVICE.—For purposes of paragraph (1), the term ‘covered service under the plan’ means any service by an employee of an employer within a job classification or class of employees covered by a collective bargaining agreement that requires the employer to make contributions to a multiemployer defined benefit plan—</w:t>
      </w:r>
      <w:bookmarkStart w:id="334" w:name="HE92945EB427D40879C2F8C402509DC84"/>
      <w:bookmarkEnd w:id="33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without regard to whether the employee is eligible to accrue any benefits under the defined benefit plan with respect to such service,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335" w:name="HDAD0D0DC214544E088A6A740AD92BBF5"/>
      <w:bookmarkEnd w:id="335"/>
      <w:r w:rsidRPr="003C3168">
        <w:rPr>
          <w:rFonts w:ascii="Times New Roman" w:hAnsi="Times New Roman"/>
        </w:rPr>
        <w:t xml:space="preserve">“(B) </w:t>
      </w:r>
      <w:proofErr w:type="gramStart"/>
      <w:r w:rsidRPr="003C3168">
        <w:rPr>
          <w:rFonts w:ascii="Times New Roman" w:hAnsi="Times New Roman"/>
        </w:rPr>
        <w:t>without</w:t>
      </w:r>
      <w:proofErr w:type="gramEnd"/>
      <w:r w:rsidRPr="003C3168">
        <w:rPr>
          <w:rFonts w:ascii="Times New Roman" w:hAnsi="Times New Roman"/>
        </w:rPr>
        <w:t xml:space="preserve"> regard to whether the employer’s contribution obligation to the plan is measured in whole or in part by such service.</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36" w:name="HCD9EA78B9B394004B68835548BA115A3"/>
      <w:bookmarkEnd w:id="336"/>
      <w:r w:rsidRPr="003C3168">
        <w:rPr>
          <w:rFonts w:ascii="Times New Roman" w:hAnsi="Times New Roman"/>
        </w:rPr>
        <w:lastRenderedPageBreak/>
        <w:t>“(4) TERMINATION OF LEGACY PLAN STATUS.—A multiemployer defined benefit plan shall cease to be a legacy plan on the first day of the first plan year with respect to which the plan actuary certifies that the plan is fully funded and is projected to remain fully funded for at least the following four plan years in accordance with subsection (e)</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37" w:name="H4DE43235C65B4B49A5EFA316180FA1DE"/>
      <w:bookmarkEnd w:id="337"/>
      <w:r w:rsidRPr="003C3168">
        <w:rPr>
          <w:rFonts w:ascii="Times New Roman" w:hAnsi="Times New Roman"/>
        </w:rPr>
        <w:t xml:space="preserve">“(g) </w:t>
      </w:r>
      <w:r w:rsidRPr="003C3168">
        <w:rPr>
          <w:rFonts w:ascii="Times New Roman" w:hAnsi="Times New Roman"/>
          <w:smallCaps/>
          <w:spacing w:val="15"/>
        </w:rPr>
        <w:t>Other definitions</w:t>
      </w:r>
      <w:r w:rsidRPr="003C3168">
        <w:rPr>
          <w:rFonts w:ascii="Times New Roman" w:hAnsi="Times New Roman"/>
        </w:rPr>
        <w:t>.—</w:t>
      </w:r>
      <w:bookmarkStart w:id="338" w:name="H572F5272FC524644845F5C3B79E45244"/>
      <w:bookmarkEnd w:id="33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COLLECTIVE BARGAINING AGREEMENT.—</w:t>
      </w:r>
      <w:proofErr w:type="gramStart"/>
      <w:r w:rsidRPr="003C3168">
        <w:rPr>
          <w:rFonts w:ascii="Times New Roman" w:hAnsi="Times New Roman"/>
        </w:rPr>
        <w:t>As</w:t>
      </w:r>
      <w:proofErr w:type="gramEnd"/>
      <w:r w:rsidRPr="003C3168">
        <w:rPr>
          <w:rFonts w:ascii="Times New Roman" w:hAnsi="Times New Roman"/>
        </w:rPr>
        <w:t xml:space="preserve"> used in this part, the term ‘collective bargaining agreement’ includes any agreement under which an employer has an obligation to contribute to a plan. If an employer has an obligation under one collective bargaining agreement to contribute to a multiemployer defined benefit plan for a group of employees and has an obligation under another collective bargaining agreement to contribute to a composite plan for all or some portion of the same group of employees, the two agreements shall be treated as a single agreement for purposes of this part to the extent they both cover the same group of employees.</w:t>
      </w:r>
    </w:p>
    <w:p w:rsidR="00E72F32" w:rsidRPr="003C3168" w:rsidRDefault="00E72F32" w:rsidP="00E72F32">
      <w:pPr>
        <w:spacing w:before="100" w:beforeAutospacing="1" w:after="100" w:afterAutospacing="1"/>
        <w:ind w:left="1267" w:firstLine="446"/>
        <w:jc w:val="both"/>
        <w:rPr>
          <w:rFonts w:ascii="Times New Roman" w:hAnsi="Times New Roman"/>
        </w:rPr>
      </w:pPr>
      <w:bookmarkStart w:id="339" w:name="H09F1AF807EA34991BDB2CAE3AE57B7E7"/>
      <w:bookmarkEnd w:id="339"/>
      <w:r w:rsidRPr="003C3168">
        <w:rPr>
          <w:rFonts w:ascii="Times New Roman" w:hAnsi="Times New Roman"/>
        </w:rPr>
        <w:t>"(2)</w:t>
      </w:r>
      <w:r w:rsidRPr="003C3168">
        <w:rPr>
          <w:rStyle w:val="apple-converted-space"/>
          <w:rFonts w:ascii="Times New Roman" w:hAnsi="Times New Roman"/>
        </w:rPr>
        <w:t> </w:t>
      </w:r>
      <w:proofErr w:type="gramStart"/>
      <w:r w:rsidRPr="003C3168">
        <w:rPr>
          <w:rFonts w:ascii="Times New Roman" w:hAnsi="Times New Roman"/>
          <w:smallCaps/>
        </w:rPr>
        <w:t>Liabilities .</w:t>
      </w:r>
      <w:proofErr w:type="gramEnd"/>
      <w:r w:rsidRPr="003C3168">
        <w:rPr>
          <w:rFonts w:ascii="Times New Roman" w:hAnsi="Times New Roman"/>
          <w:smallCaps/>
        </w:rPr>
        <w:t xml:space="preserve"> –</w:t>
      </w:r>
      <w:r w:rsidRPr="003C3168">
        <w:rPr>
          <w:rStyle w:val="apple-converted-space"/>
          <w:rFonts w:ascii="Times New Roman" w:hAnsi="Times New Roman"/>
          <w:smallCaps/>
        </w:rPr>
        <w:t> </w:t>
      </w:r>
      <w:r w:rsidRPr="003C3168">
        <w:rPr>
          <w:rFonts w:ascii="Times New Roman" w:hAnsi="Times New Roman"/>
        </w:rPr>
        <w:t xml:space="preserve">Unless otherwise specified, for purposes of this part the term ‘liabilities’ shall mean all of the plan’s liabilities to participants and “beneficiaries as of the relevant date, determined in the manner and on the basis of the actuarial </w:t>
      </w:r>
      <w:r w:rsidR="00ED0CCA" w:rsidRPr="003C3168">
        <w:rPr>
          <w:rFonts w:ascii="Times New Roman" w:hAnsi="Times New Roman"/>
        </w:rPr>
        <w:t>factors described in section 432</w:t>
      </w:r>
      <w:r w:rsidRPr="003C3168">
        <w:rPr>
          <w:rFonts w:ascii="Times New Roman" w:hAnsi="Times New Roman"/>
        </w:rPr>
        <w:t xml:space="preserve">(j). </w:t>
      </w:r>
    </w:p>
    <w:p w:rsidR="0056080E" w:rsidRPr="003C3168" w:rsidRDefault="00ED0CCA"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“(3</w:t>
      </w:r>
      <w:r w:rsidR="0056080E" w:rsidRPr="003C3168">
        <w:rPr>
          <w:rFonts w:ascii="Times New Roman" w:hAnsi="Times New Roman"/>
        </w:rPr>
        <w:t>) OTHER TERMS.—</w:t>
      </w:r>
      <w:proofErr w:type="gramStart"/>
      <w:r w:rsidR="0056080E" w:rsidRPr="003C3168">
        <w:rPr>
          <w:rFonts w:ascii="Times New Roman" w:hAnsi="Times New Roman"/>
        </w:rPr>
        <w:t>Any</w:t>
      </w:r>
      <w:proofErr w:type="gramEnd"/>
      <w:r w:rsidR="0056080E" w:rsidRPr="003C3168">
        <w:rPr>
          <w:rFonts w:ascii="Times New Roman" w:hAnsi="Times New Roman"/>
        </w:rPr>
        <w:t xml:space="preserve"> term used in this subpart which is not defined in this subpart and which is also used in section 432 shall have the same meaning provi</w:t>
      </w:r>
      <w:r w:rsidRPr="003C3168">
        <w:rPr>
          <w:rFonts w:ascii="Times New Roman" w:hAnsi="Times New Roman"/>
        </w:rPr>
        <w:t>ded such term in such section.”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40" w:name="H85CBB77328AE486AAEEDDEA54EBB78BB"/>
      <w:bookmarkEnd w:id="340"/>
      <w:r w:rsidRPr="003C3168">
        <w:rPr>
          <w:rFonts w:ascii="Times New Roman" w:hAnsi="Times New Roman"/>
        </w:rPr>
        <w:t xml:space="preserve">(2) BENEFIT MODIFICATIONS UNDER COMPOSITE PLANS.—Section 401(a) of the Internal Revenue Code of 1986 is amended by inserting after paragraph (37) the following new paragraph: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41" w:name="H7A26B51CEA8D442DB52ED9B6021980AA"/>
      <w:bookmarkEnd w:id="341"/>
      <w:r w:rsidRPr="003C3168">
        <w:rPr>
          <w:rFonts w:ascii="Times New Roman" w:hAnsi="Times New Roman"/>
        </w:rPr>
        <w:t>“(38) BENEFIT MODIFICATIONS UNDER COMPOSITE PLANS.—In the case of a composite plan to which the requirements of section 438 apply, the trust of which the plan is a part shall not constitute a qualified trust under this subsection for a plan year if the plan fails to adopt or comply with, or fails to operate in accordance with, a realignment program that meets the requirements of section 438.”.</w:t>
      </w:r>
    </w:p>
    <w:p w:rsidR="0056080E" w:rsidRPr="003C3168" w:rsidRDefault="000D6544" w:rsidP="000D6544">
      <w:pPr>
        <w:spacing w:before="100" w:beforeAutospacing="1" w:after="100" w:afterAutospacing="1" w:line="240" w:lineRule="auto"/>
        <w:ind w:firstLine="480"/>
        <w:rPr>
          <w:rFonts w:ascii="Times New Roman" w:hAnsi="Times New Roman"/>
          <w:highlight w:val="yellow"/>
        </w:rPr>
      </w:pPr>
      <w:bookmarkStart w:id="342" w:name="HA7D4AC8680044AD0A07700A0A0CED5F0"/>
      <w:bookmarkStart w:id="343" w:name="HF07BBB17B6FD44AF91A6781C1578AA51"/>
      <w:bookmarkStart w:id="344" w:name="H6699C5EC5FE94336AC3E7F99D31B0DD2"/>
      <w:bookmarkStart w:id="345" w:name="H21B66B6BB5724FD9B0D43A2DA2F06027"/>
      <w:bookmarkStart w:id="346" w:name="HF9C7B13247374FAAAB8423CF37622998"/>
      <w:bookmarkStart w:id="347" w:name="HF45E9C8CAAB847629737B267EAB4327F"/>
      <w:bookmarkStart w:id="348" w:name="H59FFF0AE988F4C73872190C308D454D9"/>
      <w:bookmarkStart w:id="349" w:name="H80D210D9C8734302A34F644C0B838339"/>
      <w:bookmarkStart w:id="350" w:name="H7BC6C2057E894E75ABFA31B18811209A"/>
      <w:bookmarkStart w:id="351" w:name="HFF87BC4121E143EC8ED99470F54CEDD4"/>
      <w:bookmarkStart w:id="352" w:name="HA9792C7CE7E34B0FBD79D7352917DA0F"/>
      <w:bookmarkStart w:id="353" w:name="H1D2D6C12B963430393486BECFD35E29C"/>
      <w:bookmarkStart w:id="354" w:name="HFB734BF2214A4906B50C55132DA8068C"/>
      <w:bookmarkEnd w:id="342"/>
      <w:bookmarkEnd w:id="343"/>
      <w:bookmarkEnd w:id="344"/>
      <w:bookmarkEnd w:id="345"/>
      <w:bookmarkEnd w:id="346"/>
      <w:bookmarkEnd w:id="347"/>
      <w:bookmarkEnd w:id="348"/>
      <w:bookmarkEnd w:id="349"/>
      <w:bookmarkEnd w:id="350"/>
      <w:bookmarkEnd w:id="351"/>
      <w:bookmarkEnd w:id="352"/>
      <w:bookmarkEnd w:id="353"/>
      <w:r w:rsidRPr="003C3168">
        <w:rPr>
          <w:rFonts w:ascii="Times New Roman" w:hAnsi="Times New Roman"/>
        </w:rPr>
        <w:tab/>
      </w:r>
      <w:r w:rsidR="0056080E" w:rsidRPr="003C3168">
        <w:rPr>
          <w:rFonts w:ascii="Times New Roman" w:hAnsi="Times New Roman"/>
        </w:rPr>
        <w:t>(4) CLERICAL AMENDMENTS.—</w:t>
      </w:r>
      <w:bookmarkStart w:id="355" w:name="H89FB0BA3E3C4492D8B287C2301E3EC73"/>
      <w:bookmarkEnd w:id="355"/>
      <w:r w:rsidR="0056080E"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(A) The table of subparts for part III of subchapter D of chapter 1 of the Internal Revenue Code of 1986 is amended by adding at the end the following new item: </w:t>
      </w:r>
    </w:p>
    <w:p w:rsidR="0056080E" w:rsidRPr="003C3168" w:rsidRDefault="00CF39AB" w:rsidP="0056080E">
      <w:pPr>
        <w:spacing w:before="100" w:beforeAutospacing="1" w:after="100" w:afterAutospacing="1" w:line="240" w:lineRule="auto"/>
        <w:ind w:firstLine="480"/>
        <w:rPr>
          <w:rFonts w:ascii="Times New Roman" w:hAnsi="Times New Roman"/>
        </w:rPr>
      </w:pPr>
      <w:r w:rsidRPr="003C3168" w:rsidDel="00CF39AB">
        <w:t xml:space="preserve"> </w:t>
      </w:r>
      <w:bookmarkStart w:id="356" w:name="H066A13BF3EEC4C88B60B309CE0D3C63B"/>
      <w:bookmarkStart w:id="357" w:name="H1CA0DCE9462A40A8B040C2DFFFB13E53"/>
      <w:bookmarkEnd w:id="183"/>
      <w:bookmarkEnd w:id="354"/>
      <w:bookmarkEnd w:id="356"/>
      <w:bookmarkEnd w:id="357"/>
      <w:r w:rsidR="0056080E" w:rsidRPr="003C3168">
        <w:rPr>
          <w:rFonts w:ascii="Times New Roman" w:hAnsi="Times New Roman"/>
        </w:rPr>
        <w:t xml:space="preserve">(c) </w:t>
      </w:r>
      <w:r w:rsidR="0056080E" w:rsidRPr="003C3168">
        <w:rPr>
          <w:rFonts w:ascii="Times New Roman" w:hAnsi="Times New Roman"/>
          <w:smallCaps/>
          <w:spacing w:val="15"/>
        </w:rPr>
        <w:t>Effective date</w:t>
      </w:r>
      <w:r w:rsidR="0056080E" w:rsidRPr="003C3168">
        <w:rPr>
          <w:rFonts w:ascii="Times New Roman" w:hAnsi="Times New Roman"/>
        </w:rPr>
        <w:t>.—The amendments made by this section shall apply to plan years beginning after the date of the enactment of this Act, except for the amendments made by subsection (b)(3), which shall apply to taxable years beginning after such date.</w:t>
      </w:r>
    </w:p>
    <w:p w:rsidR="0056080E" w:rsidRPr="003C3168" w:rsidRDefault="0056080E" w:rsidP="0056080E">
      <w:pPr>
        <w:spacing w:after="0" w:line="240" w:lineRule="auto"/>
        <w:ind w:hanging="480"/>
        <w:rPr>
          <w:rFonts w:ascii="Times New Roman" w:hAnsi="Times New Roman"/>
        </w:rPr>
      </w:pPr>
      <w:bookmarkStart w:id="358" w:name="HEC1ACA8F2D024EE8B37ED7A183E2A51E"/>
      <w:bookmarkEnd w:id="358"/>
      <w:r w:rsidRPr="003C3168">
        <w:rPr>
          <w:rFonts w:ascii="Times New Roman" w:hAnsi="Times New Roman"/>
        </w:rPr>
        <w:lastRenderedPageBreak/>
        <w:t xml:space="preserve">SEC. 302. </w:t>
      </w:r>
      <w:r w:rsidRPr="003C3168">
        <w:rPr>
          <w:rFonts w:ascii="Times New Roman" w:hAnsi="Times New Roman"/>
          <w:caps/>
        </w:rPr>
        <w:t>Application of certain requirements to composite plans</w:t>
      </w:r>
      <w:r w:rsidRPr="003C3168">
        <w:rPr>
          <w:rFonts w:ascii="Times New Roman" w:hAnsi="Times New Roman"/>
        </w:rPr>
        <w:t>.</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59" w:name="H1E14196F66B64BE9BF48FD816BE758B3"/>
      <w:bookmarkEnd w:id="359"/>
      <w:r w:rsidRPr="003C3168">
        <w:rPr>
          <w:rFonts w:ascii="Times New Roman" w:hAnsi="Times New Roman"/>
        </w:rPr>
        <w:t xml:space="preserve">(a) </w:t>
      </w:r>
      <w:r w:rsidRPr="003C3168">
        <w:rPr>
          <w:rFonts w:ascii="Times New Roman" w:hAnsi="Times New Roman"/>
          <w:smallCaps/>
          <w:spacing w:val="15"/>
        </w:rPr>
        <w:t>Amendments to the Employee Retirement Income Security Act of 1974</w:t>
      </w:r>
      <w:r w:rsidRPr="003C3168">
        <w:rPr>
          <w:rFonts w:ascii="Times New Roman" w:hAnsi="Times New Roman"/>
        </w:rPr>
        <w:t>.—</w:t>
      </w:r>
      <w:bookmarkStart w:id="360" w:name="H26E57E65E5E34D06BAE5D98B90A8F325"/>
      <w:bookmarkEnd w:id="36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TREATMENT FOR PURPOSES OF FUNDING NOTICES.—Section 101(f) of the Employee Retirement Income Security Act of 1974 (29 U.S.C. 1021(f)) is amended—</w:t>
      </w:r>
      <w:bookmarkStart w:id="361" w:name="H7460C0924A354702AB90152612409934"/>
      <w:bookmarkEnd w:id="36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(A) </w:t>
      </w:r>
      <w:proofErr w:type="gramStart"/>
      <w:r w:rsidRPr="003C3168">
        <w:rPr>
          <w:rFonts w:ascii="Times New Roman" w:hAnsi="Times New Roman"/>
        </w:rPr>
        <w:t>in</w:t>
      </w:r>
      <w:proofErr w:type="gramEnd"/>
      <w:r w:rsidRPr="003C3168">
        <w:rPr>
          <w:rFonts w:ascii="Times New Roman" w:hAnsi="Times New Roman"/>
        </w:rPr>
        <w:t xml:space="preserve"> paragraph (1) by striking “title IV applies” and inserting “title IV applies or which is a composite plan”,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362" w:name="H605993D590D945C1B5FD37268AC2A7D0"/>
      <w:bookmarkEnd w:id="362"/>
      <w:r w:rsidRPr="003C3168">
        <w:rPr>
          <w:rFonts w:ascii="Times New Roman" w:hAnsi="Times New Roman"/>
        </w:rPr>
        <w:t xml:space="preserve">(B) </w:t>
      </w:r>
      <w:proofErr w:type="gramStart"/>
      <w:r w:rsidRPr="003C3168">
        <w:rPr>
          <w:rFonts w:ascii="Times New Roman" w:hAnsi="Times New Roman"/>
        </w:rPr>
        <w:t>by</w:t>
      </w:r>
      <w:proofErr w:type="gramEnd"/>
      <w:r w:rsidRPr="003C3168">
        <w:rPr>
          <w:rFonts w:ascii="Times New Roman" w:hAnsi="Times New Roman"/>
        </w:rPr>
        <w:t xml:space="preserve"> adding at the end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63" w:name="H70AEE2C31BC04351A6F1BAFF9F4BE6F4"/>
      <w:bookmarkEnd w:id="363"/>
      <w:r w:rsidRPr="003C3168">
        <w:rPr>
          <w:rFonts w:ascii="Times New Roman" w:hAnsi="Times New Roman"/>
        </w:rPr>
        <w:t>“(5) APPLICATION TO COMPOSITE PLANS.—The provisions of this subsection shall apply to a composite plan only to the extent prescribed by the Secretary in regulations that take into account the differences between a composite plan and a defined benefit plan that is a multiemployer plan.</w:t>
      </w:r>
      <w:proofErr w:type="gramStart"/>
      <w:r w:rsidRPr="003C3168">
        <w:rPr>
          <w:rFonts w:ascii="Times New Roman" w:hAnsi="Times New Roman"/>
        </w:rPr>
        <w:t>”.</w:t>
      </w:r>
      <w:proofErr w:type="gramEnd"/>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64" w:name="H5799263B65794A549C3896404144DE74"/>
      <w:bookmarkEnd w:id="364"/>
      <w:r w:rsidRPr="003C3168">
        <w:rPr>
          <w:rFonts w:ascii="Times New Roman" w:hAnsi="Times New Roman"/>
        </w:rPr>
        <w:t>(2) TREATMENT FOR PURPOSES OF ANNUAL REPORT.—Section 103 of the Employee Retirement Income Security Act of 1974 (29 U.S.C. 1023) is amended—</w:t>
      </w:r>
      <w:bookmarkStart w:id="365" w:name="H90E5FA679A5548D6B678E1884FDDC988"/>
      <w:bookmarkEnd w:id="36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in subsection (d) by adding at the end the following sentence: “The provisions of this subsection shall apply to a composite plan only to the extent prescribed by the Secretary in regulations that take into account the differences between a composite plan and a defined benefit plan that is a multiemployer plan.”.</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366" w:name="HCD00D627F55C41F2BB3E6A6CEA593063"/>
      <w:bookmarkEnd w:id="366"/>
      <w:r w:rsidRPr="003C3168">
        <w:rPr>
          <w:rFonts w:ascii="Times New Roman" w:hAnsi="Times New Roman"/>
        </w:rPr>
        <w:t xml:space="preserve">(B) </w:t>
      </w:r>
      <w:proofErr w:type="gramStart"/>
      <w:r w:rsidRPr="003C3168">
        <w:rPr>
          <w:rFonts w:ascii="Times New Roman" w:hAnsi="Times New Roman"/>
        </w:rPr>
        <w:t>in</w:t>
      </w:r>
      <w:proofErr w:type="gramEnd"/>
      <w:r w:rsidRPr="003C3168">
        <w:rPr>
          <w:rFonts w:ascii="Times New Roman" w:hAnsi="Times New Roman"/>
        </w:rPr>
        <w:t xml:space="preserve"> subsection (f) by adding at the end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67" w:name="H19BB69B866DC417EAFE55E8FB344DCD1"/>
      <w:bookmarkEnd w:id="367"/>
      <w:r w:rsidRPr="003C3168">
        <w:rPr>
          <w:rFonts w:ascii="Times New Roman" w:hAnsi="Times New Roman"/>
        </w:rPr>
        <w:t>“(3) ADDITIONAL INFORMATION FOR COMPOSITE PLANS.—With respect to any composite plan—</w:t>
      </w:r>
      <w:bookmarkStart w:id="368" w:name="H4C94DB2B6A2E4E9BBA5C038455BCC01B"/>
      <w:bookmarkEnd w:id="36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“(A) </w:t>
      </w:r>
      <w:proofErr w:type="gramStart"/>
      <w:r w:rsidRPr="003C3168">
        <w:rPr>
          <w:rFonts w:ascii="Times New Roman" w:hAnsi="Times New Roman"/>
        </w:rPr>
        <w:t>the</w:t>
      </w:r>
      <w:proofErr w:type="gramEnd"/>
      <w:r w:rsidRPr="003C3168">
        <w:rPr>
          <w:rFonts w:ascii="Times New Roman" w:hAnsi="Times New Roman"/>
        </w:rPr>
        <w:t xml:space="preserve"> provisions of paragraph (1)(A) shall apply by substituting ‘current funded ratio (as defined in section 802(a)(2)(A))’ for ‘funded percentage’ each place it appears,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369" w:name="HA3850DA889304758BC63DEDC10890CFC"/>
      <w:bookmarkEnd w:id="369"/>
      <w:r w:rsidRPr="003C3168">
        <w:rPr>
          <w:rFonts w:ascii="Times New Roman" w:hAnsi="Times New Roman"/>
        </w:rPr>
        <w:t>“(B) the provisions of paragraph (2) shall apply only to the extent prescribed by the Secretary in regulations that take into account the differences between a composite plan and a defined benefit plan that is a multiemployer plan.”;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370" w:name="H5E89ED429B9741088C419C92C8A0FA45"/>
      <w:bookmarkEnd w:id="370"/>
      <w:r w:rsidRPr="003C3168">
        <w:rPr>
          <w:rFonts w:ascii="Times New Roman" w:hAnsi="Times New Roman"/>
        </w:rPr>
        <w:t xml:space="preserve">(C) </w:t>
      </w:r>
      <w:proofErr w:type="gramStart"/>
      <w:r w:rsidRPr="003C3168">
        <w:rPr>
          <w:rFonts w:ascii="Times New Roman" w:hAnsi="Times New Roman"/>
        </w:rPr>
        <w:t>by</w:t>
      </w:r>
      <w:proofErr w:type="gramEnd"/>
      <w:r w:rsidRPr="003C3168">
        <w:rPr>
          <w:rFonts w:ascii="Times New Roman" w:hAnsi="Times New Roman"/>
        </w:rPr>
        <w:t xml:space="preserve"> adding at the end the following: </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71" w:name="H5490EE228A3B4493A9C95AF8B7956E4D"/>
      <w:bookmarkEnd w:id="371"/>
      <w:r w:rsidRPr="003C3168">
        <w:rPr>
          <w:rFonts w:ascii="Times New Roman" w:hAnsi="Times New Roman"/>
        </w:rPr>
        <w:lastRenderedPageBreak/>
        <w:t xml:space="preserve">“(g) </w:t>
      </w:r>
      <w:r w:rsidRPr="003C3168">
        <w:rPr>
          <w:rFonts w:ascii="Times New Roman" w:hAnsi="Times New Roman"/>
          <w:smallCaps/>
          <w:spacing w:val="15"/>
        </w:rPr>
        <w:t>Composite plans</w:t>
      </w:r>
      <w:r w:rsidRPr="003C3168">
        <w:rPr>
          <w:rFonts w:ascii="Times New Roman" w:hAnsi="Times New Roman"/>
        </w:rPr>
        <w:t>.—A multiemployer plan that incorporates the features of a composite plan as provided in section 801(b) shall be treated as a single plan for purposes of the report required by this section, except that separate financial statements and actuarial statements shall be provided under paragraphs (3) and (4) of subsection (a) for the defined benefit plan component and for the composite plan component of the multiemployer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72" w:name="H2CDE2FFD2BB0444185A21B695AC0386A"/>
      <w:bookmarkEnd w:id="372"/>
      <w:r w:rsidRPr="003C3168">
        <w:rPr>
          <w:rFonts w:ascii="Times New Roman" w:hAnsi="Times New Roman"/>
        </w:rPr>
        <w:t xml:space="preserve">(3) TREATMENT FOR PURPOSES OF PENSION BENEFIT STATEMENTS.—Section 105(a) of the Employee Retirement Income Security Act of 1974 (29 U.S.C. 1025(a)) is amended by adding at the end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73" w:name="H80F6ECE9C5234554AE8B290B87109AB2"/>
      <w:bookmarkEnd w:id="373"/>
      <w:r w:rsidRPr="003C3168">
        <w:rPr>
          <w:rFonts w:ascii="Times New Roman" w:hAnsi="Times New Roman"/>
        </w:rPr>
        <w:t>“(4) COMPOSITE PLANS.—For purposes of this subsection, a composite plan shall be treated as a defined benefit plan to the extent prescribed by the Secretary in regulations that take into account the differences between a composite plan and a defined benefit plan that is a multiemployer plan.”.</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74" w:name="H57586E25C16A4BD482693B43F1A6792A"/>
      <w:bookmarkEnd w:id="374"/>
      <w:r w:rsidRPr="003C3168">
        <w:rPr>
          <w:rFonts w:ascii="Times New Roman" w:hAnsi="Times New Roman"/>
        </w:rPr>
        <w:t xml:space="preserve">(b) </w:t>
      </w:r>
      <w:r w:rsidRPr="003C3168">
        <w:rPr>
          <w:rFonts w:ascii="Times New Roman" w:hAnsi="Times New Roman"/>
          <w:smallCaps/>
          <w:spacing w:val="15"/>
        </w:rPr>
        <w:t>Amendments to the Internal Revenue Code of 1986</w:t>
      </w:r>
      <w:r w:rsidRPr="003C3168">
        <w:rPr>
          <w:rFonts w:ascii="Times New Roman" w:hAnsi="Times New Roman"/>
        </w:rPr>
        <w:t xml:space="preserve">.—Section 6058 of the Internal Revenue Code of 1986 is amended by </w:t>
      </w:r>
      <w:proofErr w:type="spellStart"/>
      <w:r w:rsidRPr="003C3168">
        <w:rPr>
          <w:rFonts w:ascii="Times New Roman" w:hAnsi="Times New Roman"/>
        </w:rPr>
        <w:t>redesignating</w:t>
      </w:r>
      <w:proofErr w:type="spellEnd"/>
      <w:r w:rsidRPr="003C3168">
        <w:rPr>
          <w:rFonts w:ascii="Times New Roman" w:hAnsi="Times New Roman"/>
        </w:rPr>
        <w:t xml:space="preserve"> subsection (f) as subsection (g) and by inserting after subsection (e) the following: </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75" w:name="HF31C9F13C7B44D0692863084A40AF053"/>
      <w:bookmarkEnd w:id="375"/>
      <w:r w:rsidRPr="003C3168">
        <w:rPr>
          <w:rFonts w:ascii="Times New Roman" w:hAnsi="Times New Roman"/>
        </w:rPr>
        <w:t xml:space="preserve">“(f) </w:t>
      </w:r>
      <w:r w:rsidRPr="003C3168">
        <w:rPr>
          <w:rFonts w:ascii="Times New Roman" w:hAnsi="Times New Roman"/>
          <w:smallCaps/>
          <w:spacing w:val="15"/>
        </w:rPr>
        <w:t>Composite plans</w:t>
      </w:r>
      <w:r w:rsidRPr="003C3168">
        <w:rPr>
          <w:rFonts w:ascii="Times New Roman" w:hAnsi="Times New Roman"/>
        </w:rPr>
        <w:t>.—A multiemployer plan that incorporates the features of a composite plan as provided in section 437(b) shall be treated as a single plan for purposes of the return required by this section, except that separate financial statements shall be provided for the defined benefit plan component and for the composite plan component of the multiemployer plan.”.</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76" w:name="H42578045399B41039840BE307062C2DA"/>
      <w:bookmarkEnd w:id="376"/>
      <w:r w:rsidRPr="003C3168">
        <w:rPr>
          <w:rFonts w:ascii="Times New Roman" w:hAnsi="Times New Roman"/>
        </w:rPr>
        <w:t xml:space="preserve">(c) </w:t>
      </w:r>
      <w:r w:rsidRPr="003C3168">
        <w:rPr>
          <w:rFonts w:ascii="Times New Roman" w:hAnsi="Times New Roman"/>
          <w:smallCaps/>
          <w:spacing w:val="15"/>
        </w:rPr>
        <w:t>Effective date</w:t>
      </w:r>
      <w:r w:rsidRPr="003C3168">
        <w:rPr>
          <w:rFonts w:ascii="Times New Roman" w:hAnsi="Times New Roman"/>
        </w:rPr>
        <w:t>.—</w:t>
      </w:r>
      <w:proofErr w:type="gramStart"/>
      <w:r w:rsidRPr="003C3168">
        <w:rPr>
          <w:rFonts w:ascii="Times New Roman" w:hAnsi="Times New Roman"/>
        </w:rPr>
        <w:t>The</w:t>
      </w:r>
      <w:proofErr w:type="gramEnd"/>
      <w:r w:rsidRPr="003C3168">
        <w:rPr>
          <w:rFonts w:ascii="Times New Roman" w:hAnsi="Times New Roman"/>
        </w:rPr>
        <w:t xml:space="preserve"> amendments made by this section shall apply to plan years beginning after the date of the enactment of this Act.</w:t>
      </w:r>
    </w:p>
    <w:p w:rsidR="0056080E" w:rsidRPr="003C3168" w:rsidRDefault="0056080E" w:rsidP="0056080E">
      <w:pPr>
        <w:spacing w:after="0" w:line="240" w:lineRule="auto"/>
        <w:ind w:hanging="480"/>
        <w:rPr>
          <w:rFonts w:ascii="Times New Roman" w:hAnsi="Times New Roman"/>
        </w:rPr>
      </w:pPr>
      <w:bookmarkStart w:id="377" w:name="HB8A01D8763A34A2082BA57AFC055A77E"/>
      <w:bookmarkEnd w:id="377"/>
      <w:r w:rsidRPr="003C3168">
        <w:rPr>
          <w:rFonts w:ascii="Times New Roman" w:hAnsi="Times New Roman"/>
        </w:rPr>
        <w:t xml:space="preserve">SEC. 303. </w:t>
      </w:r>
      <w:r w:rsidRPr="003C3168">
        <w:rPr>
          <w:rFonts w:ascii="Times New Roman" w:hAnsi="Times New Roman"/>
          <w:caps/>
        </w:rPr>
        <w:t>Treatment of composite plans under title IV</w:t>
      </w:r>
      <w:r w:rsidRPr="003C3168">
        <w:rPr>
          <w:rFonts w:ascii="Times New Roman" w:hAnsi="Times New Roman"/>
        </w:rPr>
        <w:t>.</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78" w:name="H567E2D53289C402DA8E5088BB231F88B"/>
      <w:bookmarkEnd w:id="378"/>
      <w:r w:rsidRPr="003C3168">
        <w:rPr>
          <w:rFonts w:ascii="Times New Roman" w:hAnsi="Times New Roman"/>
        </w:rPr>
        <w:t xml:space="preserve">(a) </w:t>
      </w:r>
      <w:r w:rsidRPr="003C3168">
        <w:rPr>
          <w:rFonts w:ascii="Times New Roman" w:hAnsi="Times New Roman"/>
          <w:smallCaps/>
          <w:spacing w:val="15"/>
        </w:rPr>
        <w:t>Definition</w:t>
      </w:r>
      <w:r w:rsidRPr="003C3168">
        <w:rPr>
          <w:rFonts w:ascii="Times New Roman" w:hAnsi="Times New Roman"/>
        </w:rPr>
        <w:t xml:space="preserve">.—Section 4001(a) of the Employee Retirement Income Security Act of 1974 (29 U.S.C. 1301(a)) is amended by striking the period at the end of paragraph (21) and inserting a semicolon and by adding at the end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79" w:name="HF71CEAD8CB3741979F8A51DC97200030"/>
      <w:bookmarkEnd w:id="379"/>
      <w:r w:rsidRPr="003C3168">
        <w:rPr>
          <w:rFonts w:ascii="Times New Roman" w:hAnsi="Times New Roman"/>
        </w:rPr>
        <w:t>“(22) COMPOSITE PLAN.—The term ‘composite plan’ has the meaning set forth in section 801.</w:t>
      </w:r>
      <w:proofErr w:type="gramStart"/>
      <w:r w:rsidRPr="003C3168">
        <w:rPr>
          <w:rFonts w:ascii="Times New Roman" w:hAnsi="Times New Roman"/>
        </w:rPr>
        <w:t>”.</w:t>
      </w:r>
      <w:proofErr w:type="gramEnd"/>
    </w:p>
    <w:p w:rsidR="0056080E" w:rsidRPr="003C3168" w:rsidRDefault="0056080E" w:rsidP="0056080E">
      <w:pPr>
        <w:spacing w:before="100" w:beforeAutospacing="1" w:after="100" w:afterAutospacing="1" w:line="240" w:lineRule="auto"/>
        <w:ind w:firstLine="480"/>
        <w:rPr>
          <w:rFonts w:ascii="Times New Roman" w:hAnsi="Times New Roman"/>
        </w:rPr>
      </w:pPr>
      <w:bookmarkStart w:id="380" w:name="HD67C774B661C4CE9B680D25FF422CC0E"/>
      <w:bookmarkEnd w:id="380"/>
      <w:r w:rsidRPr="003C3168">
        <w:rPr>
          <w:rFonts w:ascii="Times New Roman" w:hAnsi="Times New Roman"/>
        </w:rPr>
        <w:t xml:space="preserve">(b) </w:t>
      </w:r>
      <w:r w:rsidRPr="003C3168">
        <w:rPr>
          <w:rFonts w:ascii="Times New Roman" w:hAnsi="Times New Roman"/>
          <w:smallCaps/>
          <w:spacing w:val="15"/>
        </w:rPr>
        <w:t>Composite plans disregarded for calculating premiums</w:t>
      </w:r>
      <w:r w:rsidRPr="003C3168">
        <w:rPr>
          <w:rFonts w:ascii="Times New Roman" w:hAnsi="Times New Roman"/>
        </w:rPr>
        <w:t xml:space="preserve">.—Section 4006(a) of such Act (29 U.S.C. 1306(a)) is amended by adding at the end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81" w:name="HD259A28CB6C746EE8218C9C5F5AE3983"/>
      <w:bookmarkEnd w:id="381"/>
      <w:r w:rsidRPr="003C3168">
        <w:rPr>
          <w:rFonts w:ascii="Times New Roman" w:hAnsi="Times New Roman"/>
        </w:rPr>
        <w:t>“(9) The composite plan component of a multiemployer plan shall be disregarded in determining the premiums due under this section from the multiemployer plan.</w:t>
      </w:r>
      <w:proofErr w:type="gramStart"/>
      <w:r w:rsidRPr="003C3168">
        <w:rPr>
          <w:rFonts w:ascii="Times New Roman" w:hAnsi="Times New Roman"/>
        </w:rPr>
        <w:t>”.</w:t>
      </w:r>
      <w:proofErr w:type="gramEnd"/>
    </w:p>
    <w:p w:rsidR="0056080E" w:rsidRPr="003C3168" w:rsidRDefault="0056080E" w:rsidP="0056080E">
      <w:pPr>
        <w:spacing w:before="100" w:beforeAutospacing="1" w:after="100" w:afterAutospacing="1" w:line="240" w:lineRule="auto"/>
        <w:ind w:firstLine="480"/>
        <w:rPr>
          <w:rFonts w:ascii="Times New Roman" w:hAnsi="Times New Roman"/>
        </w:rPr>
      </w:pPr>
      <w:bookmarkStart w:id="382" w:name="H43B00E9304314908BABD160EC7E7FD7D"/>
      <w:bookmarkEnd w:id="382"/>
      <w:r w:rsidRPr="003C3168">
        <w:rPr>
          <w:rFonts w:ascii="Times New Roman" w:hAnsi="Times New Roman"/>
        </w:rPr>
        <w:lastRenderedPageBreak/>
        <w:t xml:space="preserve">(c) </w:t>
      </w:r>
      <w:r w:rsidRPr="003C3168">
        <w:rPr>
          <w:rFonts w:ascii="Times New Roman" w:hAnsi="Times New Roman"/>
          <w:smallCaps/>
          <w:spacing w:val="15"/>
        </w:rPr>
        <w:t>Composite plans not covered</w:t>
      </w:r>
      <w:r w:rsidRPr="003C3168">
        <w:rPr>
          <w:rFonts w:ascii="Times New Roman" w:hAnsi="Times New Roman"/>
        </w:rPr>
        <w:t>.—Section 4021(b</w:t>
      </w:r>
      <w:proofErr w:type="gramStart"/>
      <w:r w:rsidRPr="003C3168">
        <w:rPr>
          <w:rFonts w:ascii="Times New Roman" w:hAnsi="Times New Roman"/>
        </w:rPr>
        <w:t>)(</w:t>
      </w:r>
      <w:proofErr w:type="gramEnd"/>
      <w:r w:rsidRPr="003C3168">
        <w:rPr>
          <w:rFonts w:ascii="Times New Roman" w:hAnsi="Times New Roman"/>
        </w:rPr>
        <w:t>1) of such Act (29 U.S.C. 1321(b)(1)) is amended by striking “Act” and inserting “Act, or a composite plan, as defined in paragraph (43) of section 3 of this Act”.</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83" w:name="HE7AD6E43649C4D5F8F3BDFDE552CBC92"/>
      <w:bookmarkEnd w:id="383"/>
      <w:r w:rsidRPr="003C3168">
        <w:rPr>
          <w:rFonts w:ascii="Times New Roman" w:hAnsi="Times New Roman"/>
        </w:rPr>
        <w:t xml:space="preserve">(d) </w:t>
      </w:r>
      <w:r w:rsidRPr="003C3168">
        <w:rPr>
          <w:rFonts w:ascii="Times New Roman" w:hAnsi="Times New Roman"/>
          <w:smallCaps/>
          <w:spacing w:val="15"/>
        </w:rPr>
        <w:t>No withdrawal liability</w:t>
      </w:r>
      <w:r w:rsidRPr="003C3168">
        <w:rPr>
          <w:rFonts w:ascii="Times New Roman" w:hAnsi="Times New Roman"/>
        </w:rPr>
        <w:t xml:space="preserve">.—Section 4201 of such Act (29 U.S.C. 1381) is amended by adding at the end the following: </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84" w:name="H50A103E343F64D7E986C73590C53F043"/>
      <w:bookmarkEnd w:id="384"/>
      <w:r w:rsidRPr="003C3168">
        <w:rPr>
          <w:rFonts w:ascii="Times New Roman" w:hAnsi="Times New Roman"/>
        </w:rPr>
        <w:t>“(c) Contributions by an employer to the composite plan component of a multiemployer plan shall not be taken into account for any purpose under this title.</w:t>
      </w:r>
      <w:proofErr w:type="gramStart"/>
      <w:r w:rsidRPr="003C3168">
        <w:rPr>
          <w:rFonts w:ascii="Times New Roman" w:hAnsi="Times New Roman"/>
        </w:rPr>
        <w:t>”.</w:t>
      </w:r>
      <w:proofErr w:type="gramEnd"/>
    </w:p>
    <w:p w:rsidR="0056080E" w:rsidRPr="003C3168" w:rsidRDefault="0056080E" w:rsidP="00A34770">
      <w:pPr>
        <w:spacing w:before="100" w:beforeAutospacing="1" w:after="100" w:afterAutospacing="1" w:line="240" w:lineRule="auto"/>
        <w:ind w:firstLine="480"/>
        <w:rPr>
          <w:rFonts w:ascii="Times New Roman" w:hAnsi="Times New Roman"/>
        </w:rPr>
      </w:pPr>
      <w:bookmarkStart w:id="385" w:name="H1DE00EC0C1514C9A86A42732EE21698F"/>
      <w:bookmarkEnd w:id="385"/>
      <w:r w:rsidRPr="003C3168">
        <w:rPr>
          <w:rFonts w:ascii="Times New Roman" w:hAnsi="Times New Roman"/>
        </w:rPr>
        <w:t xml:space="preserve">(e) </w:t>
      </w:r>
      <w:r w:rsidRPr="003C3168">
        <w:rPr>
          <w:rFonts w:ascii="Times New Roman" w:hAnsi="Times New Roman"/>
          <w:smallCaps/>
          <w:spacing w:val="15"/>
        </w:rPr>
        <w:t>No withdrawal liability for certain defined benefit plans</w:t>
      </w:r>
      <w:r w:rsidRPr="003C3168">
        <w:rPr>
          <w:rFonts w:ascii="Times New Roman" w:hAnsi="Times New Roman"/>
        </w:rPr>
        <w:t>.—</w:t>
      </w:r>
      <w:r w:rsidR="00A34770" w:rsidRPr="003C3168">
        <w:rPr>
          <w:rFonts w:ascii="Times New Roman" w:hAnsi="Times New Roman"/>
        </w:rPr>
        <w:t xml:space="preserve">(1) </w:t>
      </w:r>
      <w:r w:rsidRPr="003C3168">
        <w:rPr>
          <w:rFonts w:ascii="Times New Roman" w:hAnsi="Times New Roman"/>
        </w:rPr>
        <w:t xml:space="preserve">Section 4201 of such Act (29 U.S.C. 1381) is further amended by adding at the end the following: </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86" w:name="HD6720D4FC3354276A011B84289E37BCF"/>
      <w:bookmarkEnd w:id="386"/>
      <w:r w:rsidRPr="003C3168">
        <w:rPr>
          <w:rFonts w:ascii="Times New Roman" w:hAnsi="Times New Roman"/>
        </w:rPr>
        <w:t>“(d) Contributions by an employer to a multiemployer plan described in the except clause of section 3(35) of this Act pursuant to a collective bargaining agreement that specifically designates that such contributions shall be allocated to the separate defined contribution accounts of participants under the plan shall not be taken into account with respect to the defined benefit portion of the plan for any purpose under this title (including the determination of the employer’s highest contribution rate under section 4219), even if, under the terms of the plan, participants have the option to transfer assets in their separate defined contribution accounts to the defined benefit portion of the plan in return for service credit under the defined benefit portion, at rates established by the plan sponsor.</w:t>
      </w:r>
    </w:p>
    <w:p w:rsidR="00CF39AB" w:rsidRPr="003C3168" w:rsidRDefault="00CF39AB" w:rsidP="0056080E">
      <w:pPr>
        <w:spacing w:before="100" w:beforeAutospacing="1" w:after="100" w:afterAutospacing="1" w:line="240" w:lineRule="auto"/>
        <w:ind w:firstLine="480"/>
        <w:rPr>
          <w:rFonts w:ascii="Times New Roman" w:hAnsi="Times New Roman"/>
        </w:rPr>
      </w:pPr>
      <w:r w:rsidRPr="003C3168">
        <w:rPr>
          <w:rFonts w:ascii="Times New Roman" w:hAnsi="Times New Roman"/>
        </w:rPr>
        <w:t xml:space="preserve">“(e) A legacy </w:t>
      </w:r>
      <w:r w:rsidR="00A34770" w:rsidRPr="003C3168">
        <w:rPr>
          <w:rFonts w:ascii="Times New Roman" w:hAnsi="Times New Roman"/>
        </w:rPr>
        <w:t>plan described in section 803(h)</w:t>
      </w:r>
      <w:r w:rsidR="00FC203B" w:rsidRPr="003C3168">
        <w:rPr>
          <w:rFonts w:ascii="Times New Roman" w:hAnsi="Times New Roman"/>
        </w:rPr>
        <w:t>(1)</w:t>
      </w:r>
      <w:r w:rsidR="00A34770" w:rsidRPr="003C3168">
        <w:rPr>
          <w:rFonts w:ascii="Times New Roman" w:hAnsi="Times New Roman"/>
        </w:rPr>
        <w:t xml:space="preserve"> that is</w:t>
      </w:r>
      <w:r w:rsidRPr="003C3168">
        <w:rPr>
          <w:rFonts w:ascii="Times New Roman" w:hAnsi="Times New Roman"/>
        </w:rPr>
        <w:t xml:space="preserve"> associated with a composite plan shall be deemed to have no unfunded vested benefits for purposes of this subpart</w:t>
      </w:r>
      <w:r w:rsidR="00A34770" w:rsidRPr="003C3168">
        <w:rPr>
          <w:rFonts w:ascii="Times New Roman" w:hAnsi="Times New Roman"/>
        </w:rPr>
        <w:t xml:space="preserve">, </w:t>
      </w:r>
      <w:r w:rsidRPr="003C3168">
        <w:rPr>
          <w:rFonts w:ascii="Times New Roman" w:hAnsi="Times New Roman"/>
        </w:rPr>
        <w:t xml:space="preserve">for </w:t>
      </w:r>
      <w:r w:rsidR="00A6603D" w:rsidRPr="003C3168">
        <w:rPr>
          <w:rFonts w:ascii="Times New Roman" w:hAnsi="Times New Roman"/>
        </w:rPr>
        <w:t xml:space="preserve">all </w:t>
      </w:r>
      <w:r w:rsidRPr="003C3168">
        <w:rPr>
          <w:rFonts w:ascii="Times New Roman" w:hAnsi="Times New Roman"/>
        </w:rPr>
        <w:t>plan years following a period of 5 consecutive plan years for which –</w:t>
      </w:r>
    </w:p>
    <w:p w:rsidR="00CF39AB" w:rsidRPr="003C3168" w:rsidRDefault="00CF39AB" w:rsidP="0072500D">
      <w:pPr>
        <w:spacing w:before="100" w:beforeAutospacing="1" w:after="100" w:afterAutospacing="1" w:line="240" w:lineRule="auto"/>
        <w:ind w:left="480" w:firstLine="480"/>
        <w:rPr>
          <w:rFonts w:ascii="Times New Roman" w:hAnsi="Times New Roman"/>
        </w:rPr>
      </w:pPr>
      <w:r w:rsidRPr="003C3168">
        <w:rPr>
          <w:rFonts w:ascii="Times New Roman" w:hAnsi="Times New Roman"/>
        </w:rPr>
        <w:t xml:space="preserve">“(1) the plan was fully funded within the </w:t>
      </w:r>
      <w:r w:rsidR="00493868" w:rsidRPr="003C3168">
        <w:rPr>
          <w:rFonts w:ascii="Times New Roman" w:hAnsi="Times New Roman"/>
        </w:rPr>
        <w:t>meaning of section 803 for at least 3 of the plan years during that period, ending with a plan year for which the plan is fully funded,</w:t>
      </w:r>
    </w:p>
    <w:p w:rsidR="00493868" w:rsidRPr="003C3168" w:rsidRDefault="00493868" w:rsidP="0072500D">
      <w:pPr>
        <w:spacing w:before="100" w:beforeAutospacing="1" w:after="100" w:afterAutospacing="1" w:line="240" w:lineRule="auto"/>
        <w:ind w:left="480" w:firstLine="480"/>
        <w:rPr>
          <w:rFonts w:ascii="Times New Roman" w:hAnsi="Times New Roman"/>
        </w:rPr>
      </w:pPr>
      <w:r w:rsidRPr="003C3168">
        <w:rPr>
          <w:rFonts w:ascii="Times New Roman" w:hAnsi="Times New Roman"/>
        </w:rPr>
        <w:t xml:space="preserve">“(2) </w:t>
      </w:r>
      <w:proofErr w:type="gramStart"/>
      <w:r w:rsidRPr="003C3168">
        <w:rPr>
          <w:rFonts w:ascii="Times New Roman" w:hAnsi="Times New Roman"/>
        </w:rPr>
        <w:t>the</w:t>
      </w:r>
      <w:proofErr w:type="gramEnd"/>
      <w:r w:rsidRPr="003C3168">
        <w:rPr>
          <w:rFonts w:ascii="Times New Roman" w:hAnsi="Times New Roman"/>
        </w:rPr>
        <w:t xml:space="preserve"> plan had no unfunded vested benefits for at least 3 of the plan years during that period, ending with a plan year for which the plan is fully funded and</w:t>
      </w:r>
    </w:p>
    <w:p w:rsidR="00493868" w:rsidRPr="003C3168" w:rsidRDefault="00493868" w:rsidP="0072500D">
      <w:pPr>
        <w:spacing w:before="100" w:beforeAutospacing="1" w:after="100" w:afterAutospacing="1" w:line="240" w:lineRule="auto"/>
        <w:ind w:left="480" w:firstLine="480"/>
        <w:rPr>
          <w:rFonts w:ascii="Times New Roman" w:hAnsi="Times New Roman"/>
        </w:rPr>
      </w:pPr>
      <w:r w:rsidRPr="003C3168">
        <w:rPr>
          <w:rFonts w:ascii="Times New Roman" w:hAnsi="Times New Roman"/>
        </w:rPr>
        <w:t>“(3) The plan is projected to be fully funded and to have no unfunded vested benefits for the following four plan years.</w:t>
      </w:r>
      <w:r w:rsidR="00A34770" w:rsidRPr="003C3168">
        <w:rPr>
          <w:rFonts w:ascii="Times New Roman" w:hAnsi="Times New Roman"/>
        </w:rPr>
        <w:t>”</w:t>
      </w:r>
    </w:p>
    <w:p w:rsidR="00A34770" w:rsidRPr="003C3168" w:rsidRDefault="00A34770" w:rsidP="00A34770">
      <w:pPr>
        <w:spacing w:before="100" w:beforeAutospacing="1" w:after="100" w:afterAutospacing="1" w:line="240" w:lineRule="auto"/>
        <w:ind w:left="480" w:firstLine="480"/>
        <w:rPr>
          <w:rFonts w:ascii="Times New Roman" w:hAnsi="Times New Roman"/>
        </w:rPr>
      </w:pPr>
      <w:r w:rsidRPr="003C3168">
        <w:rPr>
          <w:rFonts w:ascii="Times New Roman" w:hAnsi="Times New Roman"/>
        </w:rPr>
        <w:t>2. Section 4211</w:t>
      </w:r>
      <w:r w:rsidR="006C16A5" w:rsidRPr="003C3168">
        <w:rPr>
          <w:rFonts w:ascii="Times New Roman" w:hAnsi="Times New Roman"/>
        </w:rPr>
        <w:t xml:space="preserve"> of such Act is amended by adding the following subsection (g) at the end of such section:</w:t>
      </w:r>
    </w:p>
    <w:p w:rsidR="006C16A5" w:rsidRPr="003C3168" w:rsidRDefault="006C16A5" w:rsidP="006C16A5">
      <w:pPr>
        <w:spacing w:before="100" w:beforeAutospacing="1" w:after="100" w:afterAutospacing="1" w:line="240" w:lineRule="auto"/>
        <w:ind w:left="480" w:firstLine="240"/>
        <w:rPr>
          <w:rFonts w:ascii="Times New Roman" w:hAnsi="Times New Roman"/>
        </w:rPr>
      </w:pPr>
      <w:r w:rsidRPr="003C3168">
        <w:rPr>
          <w:rFonts w:ascii="Times New Roman" w:hAnsi="Times New Roman"/>
        </w:rPr>
        <w:t xml:space="preserve">“(g) </w:t>
      </w:r>
      <w:r w:rsidR="00B8122B" w:rsidRPr="003C3168">
        <w:rPr>
          <w:rFonts w:ascii="Times New Roman" w:hAnsi="Times New Roman"/>
        </w:rPr>
        <w:t>NO WITHDRAWAL LIABILITY FOR EMPLOYERS CONTRIBUTING TO CERTAIN FULLY FUNDED LEGACY DEFINED BENEFIT PLANS</w:t>
      </w:r>
      <w:r w:rsidRPr="003C3168">
        <w:rPr>
          <w:rFonts w:ascii="Times New Roman" w:hAnsi="Times New Roman"/>
        </w:rPr>
        <w:t>.</w:t>
      </w:r>
      <w:r w:rsidRPr="003C3168">
        <w:rPr>
          <w:rFonts w:ascii="Times New Roman" w:hAnsi="Times New Roman"/>
          <w:b/>
        </w:rPr>
        <w:t xml:space="preserve">  </w:t>
      </w:r>
      <w:r w:rsidRPr="003C3168">
        <w:rPr>
          <w:rFonts w:ascii="Times New Roman" w:hAnsi="Times New Roman"/>
        </w:rPr>
        <w:t>No amount of unfunded vested benefits shall be allocated to an employer that has an obligation to contribute to a legacy defined benefit plan described in subsection (e) of section 4201.”</w:t>
      </w:r>
    </w:p>
    <w:p w:rsidR="0056080E" w:rsidRPr="003C3168" w:rsidRDefault="0056080E" w:rsidP="006C16A5">
      <w:pPr>
        <w:spacing w:before="100" w:beforeAutospacing="1" w:after="100" w:afterAutospacing="1" w:line="240" w:lineRule="auto"/>
        <w:ind w:firstLine="480"/>
        <w:rPr>
          <w:rFonts w:ascii="Times New Roman" w:hAnsi="Times New Roman"/>
        </w:rPr>
      </w:pPr>
      <w:bookmarkStart w:id="387" w:name="H446A73E1B9AC407B8A2F3BC58807D492"/>
      <w:bookmarkEnd w:id="387"/>
      <w:r w:rsidRPr="003C3168">
        <w:rPr>
          <w:rFonts w:ascii="Times New Roman" w:hAnsi="Times New Roman"/>
        </w:rPr>
        <w:t xml:space="preserve">(f) </w:t>
      </w:r>
      <w:r w:rsidRPr="003C3168">
        <w:rPr>
          <w:rFonts w:ascii="Times New Roman" w:hAnsi="Times New Roman"/>
          <w:smallCaps/>
          <w:spacing w:val="15"/>
        </w:rPr>
        <w:t>No obligation to contribute</w:t>
      </w:r>
      <w:r w:rsidRPr="003C3168">
        <w:rPr>
          <w:rFonts w:ascii="Times New Roman" w:hAnsi="Times New Roman"/>
        </w:rPr>
        <w:t xml:space="preserve">.—Section 4212 of such Act (29 U.S.C. 1392) is amended by adding at the end the following: </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88" w:name="HFDF658D4048B4D5699F20F794E817CCD"/>
      <w:bookmarkEnd w:id="388"/>
      <w:r w:rsidRPr="003C3168">
        <w:rPr>
          <w:rFonts w:ascii="Times New Roman" w:hAnsi="Times New Roman"/>
        </w:rPr>
        <w:lastRenderedPageBreak/>
        <w:t xml:space="preserve">“(d) </w:t>
      </w:r>
      <w:r w:rsidRPr="003C3168">
        <w:rPr>
          <w:rFonts w:ascii="Times New Roman" w:hAnsi="Times New Roman"/>
          <w:smallCaps/>
          <w:spacing w:val="15"/>
        </w:rPr>
        <w:t>No obligation to contribute</w:t>
      </w:r>
      <w:r w:rsidRPr="003C3168">
        <w:rPr>
          <w:rFonts w:ascii="Times New Roman" w:hAnsi="Times New Roman"/>
        </w:rPr>
        <w:t>.—An employer shall not be treated as having an obligation to contribute to a multiemployer defined benefit plan within the meaning of subsection (a) solely because—</w:t>
      </w:r>
      <w:bookmarkStart w:id="389" w:name="HA4293FD0D0B741CD82FB7641AAADBA2B"/>
      <w:bookmarkEnd w:id="389"/>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 the case of a multiemployer plan that includes a composite plan component, the employer has an obligation to contribute to the composite plan component of the plan</w:t>
      </w:r>
      <w:r w:rsidR="006C16A5" w:rsidRPr="003C3168">
        <w:rPr>
          <w:rFonts w:ascii="Times New Roman" w:hAnsi="Times New Roman"/>
        </w:rPr>
        <w:t>,</w:t>
      </w:r>
    </w:p>
    <w:p w:rsidR="00493868"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90" w:name="HEFD4A777E6DA414B9D7F3F2EDFF7D2AD"/>
      <w:bookmarkEnd w:id="390"/>
      <w:r w:rsidRPr="003C3168">
        <w:rPr>
          <w:rFonts w:ascii="Times New Roman" w:hAnsi="Times New Roman"/>
        </w:rPr>
        <w:t>“(2) the employer has an obligation to contribute to a composite plan that is maintained pursuant to one or more collective bargaining agreements under which the multiemployer defined benefit plan is or previously was maintained</w:t>
      </w:r>
      <w:r w:rsidR="00493868" w:rsidRPr="003C3168">
        <w:rPr>
          <w:rFonts w:ascii="Times New Roman" w:hAnsi="Times New Roman"/>
        </w:rPr>
        <w:t>;</w:t>
      </w:r>
      <w:r w:rsidRPr="003C3168">
        <w:rPr>
          <w:rFonts w:ascii="Times New Roman" w:hAnsi="Times New Roman"/>
        </w:rPr>
        <w:t>.</w:t>
      </w:r>
      <w:r w:rsidR="00493868" w:rsidRPr="003C3168">
        <w:rPr>
          <w:rFonts w:ascii="Times New Roman" w:hAnsi="Times New Roman"/>
        </w:rPr>
        <w:t xml:space="preserve"> </w:t>
      </w:r>
      <w:proofErr w:type="gramStart"/>
      <w:r w:rsidR="00493868" w:rsidRPr="003C3168">
        <w:rPr>
          <w:rFonts w:ascii="Times New Roman" w:hAnsi="Times New Roman"/>
        </w:rPr>
        <w:t>or</w:t>
      </w:r>
      <w:proofErr w:type="gramEnd"/>
      <w:r w:rsidR="00493868" w:rsidRPr="003C3168">
        <w:rPr>
          <w:rFonts w:ascii="Times New Roman" w:hAnsi="Times New Roman"/>
        </w:rPr>
        <w:t xml:space="preserve"> </w:t>
      </w:r>
    </w:p>
    <w:p w:rsidR="0056080E" w:rsidRPr="003C3168" w:rsidRDefault="00493868"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 xml:space="preserve">“(3) </w:t>
      </w:r>
      <w:proofErr w:type="gramStart"/>
      <w:r w:rsidR="001872F8" w:rsidRPr="003C3168">
        <w:rPr>
          <w:rFonts w:ascii="Times New Roman" w:hAnsi="Times New Roman"/>
        </w:rPr>
        <w:t>the</w:t>
      </w:r>
      <w:proofErr w:type="gramEnd"/>
      <w:r w:rsidR="001872F8" w:rsidRPr="003C3168">
        <w:rPr>
          <w:rFonts w:ascii="Times New Roman" w:hAnsi="Times New Roman"/>
        </w:rPr>
        <w:t xml:space="preserve"> employer contributes or has contributed to a legacy plan associated with a composite plan pursuant to a collective bargaining agreement but employees of that employer were not eligible to accrue benefits under the legacy plan with respect to service with that employer.</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91" w:name="H7C23AF53EA6B4C98AAB0AD8A8BDCE442"/>
      <w:bookmarkEnd w:id="391"/>
      <w:r w:rsidRPr="003C3168">
        <w:rPr>
          <w:rFonts w:ascii="Times New Roman" w:hAnsi="Times New Roman"/>
        </w:rPr>
        <w:t xml:space="preserve">(g) </w:t>
      </w:r>
      <w:r w:rsidRPr="003C3168">
        <w:rPr>
          <w:rFonts w:ascii="Times New Roman" w:hAnsi="Times New Roman"/>
          <w:smallCaps/>
          <w:spacing w:val="15"/>
        </w:rPr>
        <w:t>No inference</w:t>
      </w:r>
      <w:r w:rsidRPr="003C3168">
        <w:rPr>
          <w:rFonts w:ascii="Times New Roman" w:hAnsi="Times New Roman"/>
        </w:rPr>
        <w:t>.—Nothing in the amendment made by subsection (e) shall be construed to create an inference with respect to the treatment under title IV of the Employee Retirement Income Security Act of 1974, as in effect before such amendment, of contributions by an employer to a multiemployer plan described in the except clause of section 3(35) of such Act that are made before the effective date of subsection (e) specified in subsection (h</w:t>
      </w:r>
      <w:proofErr w:type="gramStart"/>
      <w:r w:rsidRPr="003C3168">
        <w:rPr>
          <w:rFonts w:ascii="Times New Roman" w:hAnsi="Times New Roman"/>
        </w:rPr>
        <w:t>)(</w:t>
      </w:r>
      <w:proofErr w:type="gramEnd"/>
      <w:r w:rsidRPr="003C3168">
        <w:rPr>
          <w:rFonts w:ascii="Times New Roman" w:hAnsi="Times New Roman"/>
        </w:rPr>
        <w:t>2).</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92" w:name="H97B645DB943644FA9ABF88F4B8B235E3"/>
      <w:bookmarkEnd w:id="392"/>
      <w:r w:rsidRPr="003C3168">
        <w:rPr>
          <w:rFonts w:ascii="Times New Roman" w:hAnsi="Times New Roman"/>
        </w:rPr>
        <w:t xml:space="preserve">(h) </w:t>
      </w:r>
      <w:r w:rsidRPr="003C3168">
        <w:rPr>
          <w:rFonts w:ascii="Times New Roman" w:hAnsi="Times New Roman"/>
          <w:smallCaps/>
          <w:spacing w:val="15"/>
        </w:rPr>
        <w:t>Effective date</w:t>
      </w:r>
      <w:r w:rsidRPr="003C3168">
        <w:rPr>
          <w:rFonts w:ascii="Times New Roman" w:hAnsi="Times New Roman"/>
        </w:rPr>
        <w:t>.—</w:t>
      </w:r>
      <w:bookmarkStart w:id="393" w:name="H20CFD073F41A4F90A86ED27611C60750"/>
      <w:bookmarkEnd w:id="393"/>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 GENERAL.—</w:t>
      </w:r>
      <w:proofErr w:type="gramStart"/>
      <w:r w:rsidRPr="003C3168">
        <w:rPr>
          <w:rFonts w:ascii="Times New Roman" w:hAnsi="Times New Roman"/>
        </w:rPr>
        <w:t>Except</w:t>
      </w:r>
      <w:proofErr w:type="gramEnd"/>
      <w:r w:rsidRPr="003C3168">
        <w:rPr>
          <w:rFonts w:ascii="Times New Roman" w:hAnsi="Times New Roman"/>
        </w:rPr>
        <w:t xml:space="preserve"> as provided in subparagraph (2), the amendments made by this section shall apply to plan years beginning after the date of the enactment of this Act.</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94" w:name="H0919995B6E7A4A6B837338911E78D25E"/>
      <w:bookmarkEnd w:id="394"/>
      <w:r w:rsidRPr="003C3168">
        <w:rPr>
          <w:rFonts w:ascii="Times New Roman" w:hAnsi="Times New Roman"/>
        </w:rPr>
        <w:t>(2) SPECIAL RULE FOR SECTION 414(K) MULTIEMPLOYER PLANS.—</w:t>
      </w:r>
      <w:proofErr w:type="gramStart"/>
      <w:r w:rsidRPr="003C3168">
        <w:rPr>
          <w:rFonts w:ascii="Times New Roman" w:hAnsi="Times New Roman"/>
        </w:rPr>
        <w:t>The</w:t>
      </w:r>
      <w:proofErr w:type="gramEnd"/>
      <w:r w:rsidRPr="003C3168">
        <w:rPr>
          <w:rFonts w:ascii="Times New Roman" w:hAnsi="Times New Roman"/>
        </w:rPr>
        <w:t xml:space="preserve"> amendment made by subsection (e) shall apply only to required contributions payable for plan years beginning after the date of the enactment of this Act.</w:t>
      </w:r>
    </w:p>
    <w:p w:rsidR="0056080E" w:rsidRPr="003C3168" w:rsidRDefault="0056080E" w:rsidP="0056080E">
      <w:pPr>
        <w:spacing w:after="0" w:line="240" w:lineRule="auto"/>
        <w:ind w:hanging="480"/>
        <w:rPr>
          <w:rFonts w:ascii="Times New Roman" w:hAnsi="Times New Roman"/>
        </w:rPr>
      </w:pPr>
      <w:bookmarkStart w:id="395" w:name="HCB448098DF2F4353832918457CDAA482"/>
      <w:bookmarkEnd w:id="395"/>
      <w:r w:rsidRPr="003C3168">
        <w:rPr>
          <w:rFonts w:ascii="Times New Roman" w:hAnsi="Times New Roman"/>
        </w:rPr>
        <w:t xml:space="preserve">SEC. 304. </w:t>
      </w:r>
      <w:r w:rsidRPr="003C3168">
        <w:rPr>
          <w:rFonts w:ascii="Times New Roman" w:hAnsi="Times New Roman"/>
          <w:caps/>
        </w:rPr>
        <w:t>Conforming changes</w:t>
      </w:r>
      <w:r w:rsidRPr="003C3168">
        <w:rPr>
          <w:rFonts w:ascii="Times New Roman" w:hAnsi="Times New Roman"/>
        </w:rPr>
        <w:t>.</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396" w:name="H8C6BBEEDD66B41338491AC6E9BA10AA1"/>
      <w:bookmarkEnd w:id="396"/>
      <w:r w:rsidRPr="003C3168">
        <w:rPr>
          <w:rFonts w:ascii="Times New Roman" w:hAnsi="Times New Roman"/>
        </w:rPr>
        <w:t xml:space="preserve">(a) </w:t>
      </w:r>
      <w:r w:rsidRPr="003C3168">
        <w:rPr>
          <w:rFonts w:ascii="Times New Roman" w:hAnsi="Times New Roman"/>
          <w:smallCaps/>
          <w:spacing w:val="15"/>
        </w:rPr>
        <w:t>Definitions</w:t>
      </w:r>
      <w:r w:rsidRPr="003C3168">
        <w:rPr>
          <w:rFonts w:ascii="Times New Roman" w:hAnsi="Times New Roman"/>
        </w:rPr>
        <w:t>.—Section 3 of the Employee Retirement Income Security Act of 1974 (29 U.S.C. 1002) is amended—</w:t>
      </w:r>
      <w:bookmarkStart w:id="397" w:name="H6229DC4F560E4093B0BDB90A67E84569"/>
      <w:bookmarkEnd w:id="39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 xml:space="preserve">(1) </w:t>
      </w:r>
      <w:proofErr w:type="gramStart"/>
      <w:r w:rsidRPr="003C3168">
        <w:rPr>
          <w:rFonts w:ascii="Times New Roman" w:hAnsi="Times New Roman"/>
        </w:rPr>
        <w:t>in</w:t>
      </w:r>
      <w:proofErr w:type="gramEnd"/>
      <w:r w:rsidRPr="003C3168">
        <w:rPr>
          <w:rFonts w:ascii="Times New Roman" w:hAnsi="Times New Roman"/>
        </w:rPr>
        <w:t xml:space="preserve"> paragraph (35), by inserting “or a composite plan” after “other than an individual account plan”; and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98" w:name="H30735D2AF4214955B93FFA5A0FFA0BD9"/>
      <w:bookmarkEnd w:id="398"/>
      <w:r w:rsidRPr="003C3168">
        <w:rPr>
          <w:rFonts w:ascii="Times New Roman" w:hAnsi="Times New Roman"/>
        </w:rPr>
        <w:t xml:space="preserve">(2) </w:t>
      </w:r>
      <w:proofErr w:type="gramStart"/>
      <w:r w:rsidRPr="003C3168">
        <w:rPr>
          <w:rFonts w:ascii="Times New Roman" w:hAnsi="Times New Roman"/>
        </w:rPr>
        <w:t>by</w:t>
      </w:r>
      <w:proofErr w:type="gramEnd"/>
      <w:r w:rsidRPr="003C3168">
        <w:rPr>
          <w:rFonts w:ascii="Times New Roman" w:hAnsi="Times New Roman"/>
        </w:rPr>
        <w:t xml:space="preserve"> adding at the end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399" w:name="HD44762A2F67E497C8BE0C575AD1E76D6"/>
      <w:bookmarkEnd w:id="399"/>
      <w:r w:rsidRPr="003C3168">
        <w:rPr>
          <w:rFonts w:ascii="Times New Roman" w:hAnsi="Times New Roman"/>
        </w:rPr>
        <w:t>“(43) The term ‘composite plan’ has the meaning given the term in section 801(a).</w:t>
      </w:r>
      <w:proofErr w:type="gramStart"/>
      <w:r w:rsidRPr="003C3168">
        <w:rPr>
          <w:rFonts w:ascii="Times New Roman" w:hAnsi="Times New Roman"/>
        </w:rPr>
        <w:t>”.</w:t>
      </w:r>
      <w:proofErr w:type="gramEnd"/>
    </w:p>
    <w:p w:rsidR="0056080E" w:rsidRPr="003C3168" w:rsidRDefault="0056080E" w:rsidP="0056080E">
      <w:pPr>
        <w:spacing w:before="100" w:beforeAutospacing="1" w:after="100" w:afterAutospacing="1" w:line="240" w:lineRule="auto"/>
        <w:ind w:firstLine="480"/>
        <w:rPr>
          <w:rFonts w:ascii="Times New Roman" w:hAnsi="Times New Roman"/>
        </w:rPr>
      </w:pPr>
      <w:bookmarkStart w:id="400" w:name="H36E06D1AE1F64BE9ABBB55BE4477F380"/>
      <w:bookmarkEnd w:id="400"/>
      <w:r w:rsidRPr="003C3168">
        <w:rPr>
          <w:rFonts w:ascii="Times New Roman" w:hAnsi="Times New Roman"/>
        </w:rPr>
        <w:lastRenderedPageBreak/>
        <w:t xml:space="preserve">(b) </w:t>
      </w:r>
      <w:r w:rsidRPr="003C3168">
        <w:rPr>
          <w:rFonts w:ascii="Times New Roman" w:hAnsi="Times New Roman"/>
          <w:smallCaps/>
          <w:spacing w:val="15"/>
        </w:rPr>
        <w:t>Special funding rule for certain legacy plans</w:t>
      </w:r>
      <w:r w:rsidRPr="003C3168">
        <w:rPr>
          <w:rFonts w:ascii="Times New Roman" w:hAnsi="Times New Roman"/>
        </w:rPr>
        <w:t>.—</w:t>
      </w:r>
      <w:bookmarkStart w:id="401" w:name="H9997177A77BD481A9DD9EBDFD9C83FAB"/>
      <w:bookmarkEnd w:id="40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 xml:space="preserve">(1) AMENDMENT TO EMPLOYEE RETIREMENT INCOME SECURITY ACT OF 1974.—Section 304(b) of the Employee Retirement Income Security Act of 1974 (29 U.S.C. 1084(b)) is amended by adding at the end the following: </w:t>
      </w:r>
    </w:p>
    <w:p w:rsidR="0056080E" w:rsidRPr="003C3168" w:rsidRDefault="0056080E" w:rsidP="000D6544">
      <w:pPr>
        <w:spacing w:before="100" w:beforeAutospacing="1" w:after="100" w:afterAutospacing="1" w:line="240" w:lineRule="auto"/>
        <w:ind w:left="1280" w:firstLine="480"/>
        <w:jc w:val="both"/>
        <w:rPr>
          <w:rFonts w:ascii="Times New Roman" w:hAnsi="Times New Roman"/>
        </w:rPr>
      </w:pPr>
      <w:bookmarkStart w:id="402" w:name="H7F301DFA3D14482195B891BB4DC6C91F"/>
      <w:bookmarkEnd w:id="402"/>
      <w:r w:rsidRPr="003C3168">
        <w:rPr>
          <w:rFonts w:ascii="Times New Roman" w:hAnsi="Times New Roman"/>
        </w:rPr>
        <w:t>“(9) SPECIAL FUNDING RULE FOR CERTAIN LEGACY PLANS.—In the case of a multiemployer defined benefit plan under which all future benefit accruals to the plan cease within a plan year ending no more than 36 months</w:t>
      </w:r>
      <w:r w:rsidR="000D6544" w:rsidRPr="003C3168">
        <w:rPr>
          <w:rFonts w:ascii="Times New Roman" w:hAnsi="Times New Roman"/>
        </w:rPr>
        <w:t xml:space="preserve"> </w:t>
      </w:r>
      <w:r w:rsidRPr="003C3168">
        <w:rPr>
          <w:rFonts w:ascii="Times New Roman" w:hAnsi="Times New Roman"/>
        </w:rPr>
        <w:t>after the date the plan becomes a legacy plan under section 803(f)</w:t>
      </w:r>
      <w:r w:rsidR="00A6603D" w:rsidRPr="003C3168">
        <w:rPr>
          <w:rFonts w:ascii="Times New Roman" w:hAnsi="Times New Roman"/>
        </w:rPr>
        <w:t xml:space="preserve"> or (h)</w:t>
      </w:r>
      <w:r w:rsidRPr="003C3168">
        <w:rPr>
          <w:rFonts w:ascii="Times New Roman" w:hAnsi="Times New Roman"/>
        </w:rPr>
        <w:t>, the plan sponsor may combine the outstanding balance of all charge and credit bases and amortize that combined base in level annual installments (until fully amortized) over a period of thirty plan years beginning with the plan year following the date all benefit accruals ceased.”.</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03" w:name="H8E87AC8CC3D24A67944C10B463B90F36"/>
      <w:bookmarkEnd w:id="403"/>
      <w:r w:rsidRPr="003C3168">
        <w:rPr>
          <w:rFonts w:ascii="Times New Roman" w:hAnsi="Times New Roman"/>
        </w:rPr>
        <w:t xml:space="preserve">(2) AMENDMENT TO INTERNAL REVENUE CODE OF 1986.—Section 431(b) of the Internal Revenue Code of 1986 is amended by adding at the end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04" w:name="HC88A7D2A94134D0C80246AD55990DB73"/>
      <w:bookmarkEnd w:id="404"/>
      <w:r w:rsidRPr="003C3168">
        <w:rPr>
          <w:rFonts w:ascii="Times New Roman" w:hAnsi="Times New Roman"/>
        </w:rPr>
        <w:t>“(9) SPECIAL FUNDING RULE FOR CERTAIN LEGACY PLANS.—In the case of a multiemployer defined benefit plan under which all future benefit accruals to the plan cease within a plan year ending no more than 36 months after the date the plan becomes a legacy plan under section 439(f), the plan sponsor may combine the outstanding balance of all charge and credit bases and amortize that combined base in level annual installments (until fully amortized) over a period of thirty plan years beginning with the plan year following the date on which all benefit accruals ceased.”.</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405" w:name="H210A6357F24C4C51BBAC7273218B54F2"/>
      <w:bookmarkEnd w:id="405"/>
      <w:r w:rsidRPr="003C3168">
        <w:rPr>
          <w:rFonts w:ascii="Times New Roman" w:hAnsi="Times New Roman"/>
        </w:rPr>
        <w:t xml:space="preserve">(c) </w:t>
      </w:r>
      <w:r w:rsidRPr="003C3168">
        <w:rPr>
          <w:rFonts w:ascii="Times New Roman" w:hAnsi="Times New Roman"/>
          <w:smallCaps/>
          <w:spacing w:val="15"/>
        </w:rPr>
        <w:t>Benefits after merger, consolidation, or transfer of assets</w:t>
      </w:r>
      <w:r w:rsidRPr="003C3168">
        <w:rPr>
          <w:rFonts w:ascii="Times New Roman" w:hAnsi="Times New Roman"/>
        </w:rPr>
        <w:t>.—</w:t>
      </w:r>
      <w:bookmarkStart w:id="406" w:name="H9BDD82D5DBED4D18A968B4B7635D5046"/>
      <w:bookmarkEnd w:id="406"/>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AMENDMENT TO EMPLOYEE RETIREMENT INCOME SECURITY ACT OF 1974.—Section 208 of the Employee Retirement Income Security Act of 1974 (29 U.S.C. 1058) is amended—</w:t>
      </w:r>
      <w:bookmarkStart w:id="407" w:name="H368FD5887C9C4DC296CF24BE134D986C"/>
      <w:bookmarkEnd w:id="40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(A) </w:t>
      </w:r>
      <w:proofErr w:type="gramStart"/>
      <w:r w:rsidRPr="003C3168">
        <w:rPr>
          <w:rFonts w:ascii="Times New Roman" w:hAnsi="Times New Roman"/>
        </w:rPr>
        <w:t>by</w:t>
      </w:r>
      <w:proofErr w:type="gramEnd"/>
      <w:r w:rsidRPr="003C3168">
        <w:rPr>
          <w:rFonts w:ascii="Times New Roman" w:hAnsi="Times New Roman"/>
        </w:rPr>
        <w:t xml:space="preserve"> striking so much of the first sentence as precedes “may not merge” and inserting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08" w:name="H2B94C793CEB74A058BE2D5201E3BBA2E"/>
      <w:bookmarkEnd w:id="408"/>
      <w:r w:rsidRPr="003C3168">
        <w:rPr>
          <w:rFonts w:ascii="Times New Roman" w:hAnsi="Times New Roman"/>
        </w:rPr>
        <w:t>“(1) IN GENERAL.—</w:t>
      </w:r>
      <w:proofErr w:type="gramStart"/>
      <w:r w:rsidRPr="003C3168">
        <w:rPr>
          <w:rFonts w:ascii="Times New Roman" w:hAnsi="Times New Roman"/>
        </w:rPr>
        <w:t>Except</w:t>
      </w:r>
      <w:proofErr w:type="gramEnd"/>
      <w:r w:rsidRPr="003C3168">
        <w:rPr>
          <w:rFonts w:ascii="Times New Roman" w:hAnsi="Times New Roman"/>
        </w:rPr>
        <w:t xml:space="preserve"> as provided in paragraph (2), a pension plan may not merge, and”;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09" w:name="HF21ECCF76F284FF1868F075A6F5BE92B"/>
      <w:bookmarkEnd w:id="409"/>
      <w:r w:rsidRPr="003C3168">
        <w:rPr>
          <w:rFonts w:ascii="Times New Roman" w:hAnsi="Times New Roman"/>
        </w:rPr>
        <w:t xml:space="preserve">(B) </w:t>
      </w:r>
      <w:proofErr w:type="gramStart"/>
      <w:r w:rsidRPr="003C3168">
        <w:rPr>
          <w:rFonts w:ascii="Times New Roman" w:hAnsi="Times New Roman"/>
        </w:rPr>
        <w:t>by</w:t>
      </w:r>
      <w:proofErr w:type="gramEnd"/>
      <w:r w:rsidRPr="003C3168">
        <w:rPr>
          <w:rFonts w:ascii="Times New Roman" w:hAnsi="Times New Roman"/>
        </w:rPr>
        <w:t xml:space="preserve"> striking the second sentence and adding at the end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10" w:name="HBCD56851E9CB4A57BD376E4DABDA5C6D"/>
      <w:bookmarkEnd w:id="410"/>
      <w:r w:rsidRPr="003C3168">
        <w:rPr>
          <w:rFonts w:ascii="Times New Roman" w:hAnsi="Times New Roman"/>
        </w:rPr>
        <w:t>“(2) SPECIAL REQUIREMENTS FOR MULTIEMPLOYER PLANS.—Paragraph (1) shall not apply to any transaction to the extent that participants either before or after the transaction—</w:t>
      </w:r>
      <w:bookmarkStart w:id="411" w:name="H64B3752EDAAF414B8770FF9181C8A467"/>
      <w:bookmarkEnd w:id="41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lastRenderedPageBreak/>
        <w:t>“(A) are covered under a multiemployer plan to which title IV of this Act applies; or</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12" w:name="HBF9C016F895C4164BD619DBFAD7EF2D8"/>
      <w:bookmarkEnd w:id="412"/>
      <w:r w:rsidRPr="003C3168">
        <w:rPr>
          <w:rFonts w:ascii="Times New Roman" w:hAnsi="Times New Roman"/>
        </w:rPr>
        <w:t>“(B) are covered under a composite plan and no accrued benefit, early retirement benefit, or retirement-type subsidy with respect to such participants will be lower immediately after the effective date of the merger, consolidation, or transfer than it was immediately before that date.”.</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13" w:name="H591CFBA0E3DF468DAB360C6EBA70FB8D"/>
      <w:bookmarkEnd w:id="413"/>
      <w:r w:rsidRPr="003C3168">
        <w:rPr>
          <w:rFonts w:ascii="Times New Roman" w:hAnsi="Times New Roman"/>
        </w:rPr>
        <w:t>(2) AMENDMENTS TO INTERNAL REVENUE CODE OF 1986.—</w:t>
      </w:r>
      <w:bookmarkStart w:id="414" w:name="HC5F7EBCBD3514AAEAB453A0FF7A0A309"/>
      <w:bookmarkEnd w:id="41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QUALIFICATION REQUIREMENT.—Section 401(a</w:t>
      </w:r>
      <w:proofErr w:type="gramStart"/>
      <w:r w:rsidRPr="003C3168">
        <w:rPr>
          <w:rFonts w:ascii="Times New Roman" w:hAnsi="Times New Roman"/>
        </w:rPr>
        <w:t>)(</w:t>
      </w:r>
      <w:proofErr w:type="gramEnd"/>
      <w:r w:rsidRPr="003C3168">
        <w:rPr>
          <w:rFonts w:ascii="Times New Roman" w:hAnsi="Times New Roman"/>
        </w:rPr>
        <w:t>12) of the Internal Revenue Code of 1986 is amended—</w:t>
      </w:r>
      <w:bookmarkStart w:id="415" w:name="HE85F233F83884147BF7BBD3F8B164494"/>
      <w:bookmarkEnd w:id="41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 xml:space="preserve">(i) </w:t>
      </w:r>
      <w:proofErr w:type="gramStart"/>
      <w:r w:rsidRPr="003C3168">
        <w:rPr>
          <w:rFonts w:ascii="Times New Roman" w:hAnsi="Times New Roman"/>
        </w:rPr>
        <w:t>by</w:t>
      </w:r>
      <w:proofErr w:type="gramEnd"/>
      <w:r w:rsidRPr="003C3168">
        <w:rPr>
          <w:rFonts w:ascii="Times New Roman" w:hAnsi="Times New Roman"/>
        </w:rPr>
        <w:t xml:space="preserve"> striking so much of paragraph (12) as precedes “shall not constitute” and inserting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16" w:name="H5C52EC42267940BDBE3AFA4E10DA3F1A"/>
      <w:bookmarkEnd w:id="416"/>
      <w:r w:rsidRPr="003C3168">
        <w:rPr>
          <w:rFonts w:ascii="Times New Roman" w:hAnsi="Times New Roman"/>
        </w:rPr>
        <w:t>“(12) BENEFITS AFTER MERGER, CONSOLIDATION, OR TRANSFER OF ASSETS.—</w:t>
      </w:r>
      <w:bookmarkStart w:id="417" w:name="HA2F56AF7004F4AFFB26082ADDB71794A"/>
      <w:bookmarkEnd w:id="41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IN GENERAL.—</w:t>
      </w:r>
      <w:proofErr w:type="gramStart"/>
      <w:r w:rsidRPr="003C3168">
        <w:rPr>
          <w:rFonts w:ascii="Times New Roman" w:hAnsi="Times New Roman"/>
        </w:rPr>
        <w:t>Except</w:t>
      </w:r>
      <w:proofErr w:type="gramEnd"/>
      <w:r w:rsidRPr="003C3168">
        <w:rPr>
          <w:rFonts w:ascii="Times New Roman" w:hAnsi="Times New Roman"/>
        </w:rPr>
        <w:t xml:space="preserve"> as provided in subparagraph (B), a trust”;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418" w:name="H4E68C616E3D34F2D870CF1BA4A8D4DDE"/>
      <w:bookmarkEnd w:id="418"/>
      <w:r w:rsidRPr="003C3168">
        <w:rPr>
          <w:rFonts w:ascii="Times New Roman" w:hAnsi="Times New Roman"/>
        </w:rPr>
        <w:t xml:space="preserve">(ii) </w:t>
      </w:r>
      <w:proofErr w:type="gramStart"/>
      <w:r w:rsidRPr="003C3168">
        <w:rPr>
          <w:rFonts w:ascii="Times New Roman" w:hAnsi="Times New Roman"/>
        </w:rPr>
        <w:t>by</w:t>
      </w:r>
      <w:proofErr w:type="gramEnd"/>
      <w:r w:rsidRPr="003C3168">
        <w:rPr>
          <w:rFonts w:ascii="Times New Roman" w:hAnsi="Times New Roman"/>
        </w:rPr>
        <w:t xml:space="preserve"> striking the second sentence and adding at the end the following: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19" w:name="HD695582AF7B941A6A556E35CD5955F24"/>
      <w:bookmarkEnd w:id="419"/>
      <w:r w:rsidRPr="003C3168">
        <w:rPr>
          <w:rFonts w:ascii="Times New Roman" w:hAnsi="Times New Roman"/>
        </w:rPr>
        <w:t>“(B) SPECIAL REQUIREMENTS FOR MULTIEMPLOYER PLANS.—Subparagraph (A) shall not apply to any multiemployer plan with respect to any transaction to the extent that participants either before or after the transaction—</w:t>
      </w:r>
      <w:bookmarkStart w:id="420" w:name="H27CBC32CF3BB4156AA545463D838248C"/>
      <w:bookmarkEnd w:id="42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are covered under a multiemployer plan to which title IV of the Employee Retirement Income Security Act of 1974 applies, or</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421" w:name="H10D32D3613DE4E468A43E4F8F38009A7"/>
      <w:bookmarkEnd w:id="421"/>
      <w:r w:rsidRPr="003C3168">
        <w:rPr>
          <w:rFonts w:ascii="Times New Roman" w:hAnsi="Times New Roman"/>
        </w:rPr>
        <w:t>“(ii) are covered under a composite plan and no accrued benefit, early retirement benefit, or retirement-type subsidy with respect to such participants will be lower immediately after the effective date of the merger, consolidation, or transfer than it was immediately before that date.”.</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22" w:name="H54AC393E082D4DC3845D180F5E141CC5"/>
      <w:bookmarkEnd w:id="422"/>
      <w:r w:rsidRPr="003C3168">
        <w:rPr>
          <w:rFonts w:ascii="Times New Roman" w:hAnsi="Times New Roman"/>
        </w:rPr>
        <w:t>(B) ADDITIONAL QUALIFICATION REQUIREMENT.—Section 414(l) of such Code is amended—</w:t>
      </w:r>
      <w:bookmarkStart w:id="423" w:name="HDF266523256E4129BE58BA453FA1BAE5"/>
      <w:bookmarkEnd w:id="423"/>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 xml:space="preserve">(i) </w:t>
      </w:r>
      <w:proofErr w:type="gramStart"/>
      <w:r w:rsidRPr="003C3168">
        <w:rPr>
          <w:rFonts w:ascii="Times New Roman" w:hAnsi="Times New Roman"/>
        </w:rPr>
        <w:t>by</w:t>
      </w:r>
      <w:proofErr w:type="gramEnd"/>
      <w:r w:rsidRPr="003C3168">
        <w:rPr>
          <w:rFonts w:ascii="Times New Roman" w:hAnsi="Times New Roman"/>
        </w:rPr>
        <w:t xml:space="preserve"> striking so much of paragraph (1) as precedes “shall not constitute” and inserting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24" w:name="H52BF4B4059D044A8983A001C02734138"/>
      <w:bookmarkEnd w:id="424"/>
      <w:r w:rsidRPr="003C3168">
        <w:rPr>
          <w:rFonts w:ascii="Times New Roman" w:hAnsi="Times New Roman"/>
        </w:rPr>
        <w:t xml:space="preserve">“(1) BENEFIT PROTECTIONS: MERGER, CONSOLIDATION, </w:t>
      </w:r>
      <w:proofErr w:type="gramStart"/>
      <w:r w:rsidRPr="003C3168">
        <w:rPr>
          <w:rFonts w:ascii="Times New Roman" w:hAnsi="Times New Roman"/>
        </w:rPr>
        <w:t>TRANSFER.</w:t>
      </w:r>
      <w:proofErr w:type="gramEnd"/>
      <w:r w:rsidRPr="003C3168">
        <w:rPr>
          <w:rFonts w:ascii="Times New Roman" w:hAnsi="Times New Roman"/>
        </w:rPr>
        <w:t>—</w:t>
      </w:r>
      <w:bookmarkStart w:id="425" w:name="H31417D17B53A415B84F36ED5594B8413"/>
      <w:bookmarkEnd w:id="42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lastRenderedPageBreak/>
        <w:t>“(A) IN GENERAL.—</w:t>
      </w:r>
      <w:proofErr w:type="gramStart"/>
      <w:r w:rsidRPr="003C3168">
        <w:rPr>
          <w:rFonts w:ascii="Times New Roman" w:hAnsi="Times New Roman"/>
        </w:rPr>
        <w:t>Except</w:t>
      </w:r>
      <w:proofErr w:type="gramEnd"/>
      <w:r w:rsidRPr="003C3168">
        <w:rPr>
          <w:rFonts w:ascii="Times New Roman" w:hAnsi="Times New Roman"/>
        </w:rPr>
        <w:t xml:space="preserve"> as provided in subparagraph (B), a trust which forms a part of a plan”;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426" w:name="HF671A04E8FF84B22BD3230F13A722384"/>
      <w:bookmarkEnd w:id="426"/>
      <w:r w:rsidRPr="003C3168">
        <w:rPr>
          <w:rFonts w:ascii="Times New Roman" w:hAnsi="Times New Roman"/>
        </w:rPr>
        <w:t xml:space="preserve">(ii) </w:t>
      </w:r>
      <w:proofErr w:type="gramStart"/>
      <w:r w:rsidRPr="003C3168">
        <w:rPr>
          <w:rFonts w:ascii="Times New Roman" w:hAnsi="Times New Roman"/>
        </w:rPr>
        <w:t>by</w:t>
      </w:r>
      <w:proofErr w:type="gramEnd"/>
      <w:r w:rsidRPr="003C3168">
        <w:rPr>
          <w:rFonts w:ascii="Times New Roman" w:hAnsi="Times New Roman"/>
        </w:rPr>
        <w:t xml:space="preserve"> striking the second sentence and adding at the end the following: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27" w:name="H104BFEF1E7964255B150ED436F733FB2"/>
      <w:bookmarkEnd w:id="427"/>
      <w:r w:rsidRPr="003C3168">
        <w:rPr>
          <w:rFonts w:ascii="Times New Roman" w:hAnsi="Times New Roman"/>
        </w:rPr>
        <w:t>“(B) SPECIAL REQUIREMENTS FOR MULTIEMPLOYER PLANS.—Subparagraph (A) does not apply to any multiemployer plan with respect to any transaction to the extent that participants either before or after the transaction—</w:t>
      </w:r>
      <w:bookmarkStart w:id="428" w:name="H08AF3381DA7F4F3399254964ABB68E80"/>
      <w:bookmarkEnd w:id="42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are covered under a multiemployer plan to which title IV of the Employee Retirement Income Security Act of 1974 applies, or</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429" w:name="H3F310D0AC5F74D0B82E417D61FA61E7A"/>
      <w:bookmarkEnd w:id="429"/>
      <w:r w:rsidRPr="003C3168">
        <w:rPr>
          <w:rFonts w:ascii="Times New Roman" w:hAnsi="Times New Roman"/>
        </w:rPr>
        <w:t>“(ii) are covered under a composite plan and no accrued benefit, early retirement benefit, or retirement-type subsidy with respect to such participants will be lower immediately after the effective date of the merger, consolidation, or transfer than it was immediately before that date.”.</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430" w:name="H2D9E4FCBE0B64A4A913371DD7913B61B"/>
      <w:bookmarkEnd w:id="430"/>
      <w:r w:rsidRPr="003C3168">
        <w:rPr>
          <w:rFonts w:ascii="Times New Roman" w:hAnsi="Times New Roman"/>
        </w:rPr>
        <w:t xml:space="preserve">(d) </w:t>
      </w:r>
      <w:r w:rsidRPr="003C3168">
        <w:rPr>
          <w:rFonts w:ascii="Times New Roman" w:hAnsi="Times New Roman"/>
          <w:smallCaps/>
          <w:spacing w:val="15"/>
        </w:rPr>
        <w:t>Requirements for status as a qualified plan</w:t>
      </w:r>
      <w:r w:rsidRPr="003C3168">
        <w:rPr>
          <w:rFonts w:ascii="Times New Roman" w:hAnsi="Times New Roman"/>
        </w:rPr>
        <w:t>.—</w:t>
      </w:r>
      <w:bookmarkStart w:id="431" w:name="H7E55F84FD0F7430C957D8F3042BA1942"/>
      <w:bookmarkEnd w:id="43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REQUIREMENT THAT ACTUARIAL ASSUMPTIONS BE SPECIFIED.—Section 401(a)(25) of the Internal Revenue Code of 1986 is amended by inserting “(in the case of a composite plan, benefits objectively calculated pursuant to a formula)” after “definitely determinable benefits”.</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32" w:name="H6773F94D17E44DA2A47A19AE6963204A"/>
      <w:bookmarkEnd w:id="432"/>
      <w:r w:rsidRPr="003C3168">
        <w:rPr>
          <w:rFonts w:ascii="Times New Roman" w:hAnsi="Times New Roman"/>
        </w:rPr>
        <w:t>(2) MISSING PARTICIPANTS IN TERMINATING COMPOSITE PLAN.—Section 401(a</w:t>
      </w:r>
      <w:proofErr w:type="gramStart"/>
      <w:r w:rsidRPr="003C3168">
        <w:rPr>
          <w:rFonts w:ascii="Times New Roman" w:hAnsi="Times New Roman"/>
        </w:rPr>
        <w:t>)(</w:t>
      </w:r>
      <w:proofErr w:type="gramEnd"/>
      <w:r w:rsidRPr="003C3168">
        <w:rPr>
          <w:rFonts w:ascii="Times New Roman" w:hAnsi="Times New Roman"/>
        </w:rPr>
        <w:t>34) of the Internal Revenue Code of 1986 is amended by striking “, a trust” and inserting “or a composite plan, a trust”.</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433" w:name="H0A8B275264DF41859307BA6504646750"/>
      <w:bookmarkEnd w:id="433"/>
      <w:r w:rsidRPr="003C3168">
        <w:rPr>
          <w:rFonts w:ascii="Times New Roman" w:hAnsi="Times New Roman"/>
        </w:rPr>
        <w:t xml:space="preserve">(e) </w:t>
      </w:r>
      <w:r w:rsidRPr="003C3168">
        <w:rPr>
          <w:rFonts w:ascii="Times New Roman" w:hAnsi="Times New Roman"/>
          <w:smallCaps/>
          <w:spacing w:val="15"/>
        </w:rPr>
        <w:t>Deduction for contributions to a qualified plan</w:t>
      </w:r>
      <w:r w:rsidRPr="003C3168">
        <w:rPr>
          <w:rFonts w:ascii="Times New Roman" w:hAnsi="Times New Roman"/>
        </w:rPr>
        <w:t xml:space="preserve">.—Section 404(a)(1) of the Internal Revenue Code of 1986 is amended by </w:t>
      </w:r>
      <w:proofErr w:type="spellStart"/>
      <w:r w:rsidRPr="003C3168">
        <w:rPr>
          <w:rFonts w:ascii="Times New Roman" w:hAnsi="Times New Roman"/>
        </w:rPr>
        <w:t>redesignating</w:t>
      </w:r>
      <w:proofErr w:type="spellEnd"/>
      <w:r w:rsidRPr="003C3168">
        <w:rPr>
          <w:rFonts w:ascii="Times New Roman" w:hAnsi="Times New Roman"/>
        </w:rPr>
        <w:t xml:space="preserve"> subparagraph (E) as subparagraph (F) and by inserting after subparagraph (D) the following: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34" w:name="H6BE20ECF604E4E3AAA8C7E0103B66DF0"/>
      <w:bookmarkEnd w:id="434"/>
      <w:r w:rsidRPr="003C3168">
        <w:rPr>
          <w:rFonts w:ascii="Times New Roman" w:hAnsi="Times New Roman"/>
        </w:rPr>
        <w:t>“(E) COMPOSITE PLANS.—</w:t>
      </w:r>
      <w:bookmarkStart w:id="435" w:name="HCB6B403D13A546AEB73490D833A92310"/>
      <w:bookmarkEnd w:id="43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“(i) IN GENERAL.—In the case of a composite plan, subparagraph (D) shall not apply and the maximum amount deductible for a plan year shall be the excess (if any) of—</w:t>
      </w:r>
      <w:bookmarkStart w:id="436" w:name="H8601EAE42B0A49189C8918982C94D647"/>
      <w:bookmarkEnd w:id="436"/>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720" w:firstLine="480"/>
        <w:jc w:val="both"/>
        <w:rPr>
          <w:rFonts w:ascii="Times New Roman" w:hAnsi="Times New Roman"/>
        </w:rPr>
      </w:pPr>
      <w:r w:rsidRPr="003C3168">
        <w:rPr>
          <w:rFonts w:ascii="Times New Roman" w:hAnsi="Times New Roman"/>
        </w:rPr>
        <w:t>“(I) 160 percent of the greater of—</w:t>
      </w:r>
      <w:bookmarkStart w:id="437" w:name="HFB162B2DD9CA47BDAB6DD1071CAAF886"/>
      <w:bookmarkEnd w:id="43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3200" w:firstLine="480"/>
        <w:jc w:val="both"/>
        <w:rPr>
          <w:rFonts w:ascii="Times New Roman" w:hAnsi="Times New Roman"/>
        </w:rPr>
      </w:pPr>
      <w:r w:rsidRPr="003C3168">
        <w:rPr>
          <w:rFonts w:ascii="Times New Roman" w:hAnsi="Times New Roman"/>
        </w:rPr>
        <w:t>“(aa) the current liability of the plan determined in accordance with the principles of section 431(c</w:t>
      </w:r>
      <w:proofErr w:type="gramStart"/>
      <w:r w:rsidRPr="003C3168">
        <w:rPr>
          <w:rFonts w:ascii="Times New Roman" w:hAnsi="Times New Roman"/>
        </w:rPr>
        <w:t>)(</w:t>
      </w:r>
      <w:proofErr w:type="gramEnd"/>
      <w:r w:rsidRPr="003C3168">
        <w:rPr>
          <w:rFonts w:ascii="Times New Roman" w:hAnsi="Times New Roman"/>
        </w:rPr>
        <w:t>6)(D), or</w:t>
      </w:r>
    </w:p>
    <w:p w:rsidR="0056080E" w:rsidRPr="003C3168" w:rsidRDefault="0056080E" w:rsidP="0056080E">
      <w:pPr>
        <w:spacing w:before="100" w:beforeAutospacing="1" w:after="100" w:afterAutospacing="1" w:line="240" w:lineRule="auto"/>
        <w:ind w:left="3200" w:firstLine="480"/>
        <w:jc w:val="both"/>
        <w:rPr>
          <w:rFonts w:ascii="Times New Roman" w:hAnsi="Times New Roman"/>
        </w:rPr>
      </w:pPr>
      <w:bookmarkStart w:id="438" w:name="H78F28C4D9E5247C2A01F094A0BBD0B68"/>
      <w:bookmarkEnd w:id="438"/>
      <w:r w:rsidRPr="003C3168">
        <w:rPr>
          <w:rFonts w:ascii="Times New Roman" w:hAnsi="Times New Roman"/>
        </w:rPr>
        <w:lastRenderedPageBreak/>
        <w:t>“(</w:t>
      </w:r>
      <w:proofErr w:type="gramStart"/>
      <w:r w:rsidRPr="003C3168">
        <w:rPr>
          <w:rFonts w:ascii="Times New Roman" w:hAnsi="Times New Roman"/>
        </w:rPr>
        <w:t>bb</w:t>
      </w:r>
      <w:proofErr w:type="gramEnd"/>
      <w:r w:rsidRPr="003C3168">
        <w:rPr>
          <w:rFonts w:ascii="Times New Roman" w:hAnsi="Times New Roman"/>
        </w:rPr>
        <w:t>) the present value of plan liabilities as determined under section 438, over</w:t>
      </w:r>
    </w:p>
    <w:p w:rsidR="0056080E" w:rsidRPr="003C3168" w:rsidRDefault="0056080E" w:rsidP="0056080E">
      <w:pPr>
        <w:spacing w:before="100" w:beforeAutospacing="1" w:after="100" w:afterAutospacing="1" w:line="240" w:lineRule="auto"/>
        <w:ind w:left="2720" w:firstLine="480"/>
        <w:jc w:val="both"/>
        <w:rPr>
          <w:rFonts w:ascii="Times New Roman" w:hAnsi="Times New Roman"/>
        </w:rPr>
      </w:pPr>
      <w:bookmarkStart w:id="439" w:name="H89911A4FEA224FDA8220B40688F44B7C"/>
      <w:bookmarkEnd w:id="439"/>
      <w:r w:rsidRPr="003C3168">
        <w:rPr>
          <w:rFonts w:ascii="Times New Roman" w:hAnsi="Times New Roman"/>
        </w:rPr>
        <w:t xml:space="preserve">“(II) </w:t>
      </w:r>
      <w:proofErr w:type="gramStart"/>
      <w:r w:rsidRPr="003C3168">
        <w:rPr>
          <w:rFonts w:ascii="Times New Roman" w:hAnsi="Times New Roman"/>
        </w:rPr>
        <w:t>the</w:t>
      </w:r>
      <w:proofErr w:type="gramEnd"/>
      <w:r w:rsidRPr="003C3168">
        <w:rPr>
          <w:rFonts w:ascii="Times New Roman" w:hAnsi="Times New Roman"/>
        </w:rPr>
        <w:t xml:space="preserve"> fair market value of the plan’s assets, projected to the end of the plan year.</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440" w:name="H2BA02E5E897C4675A25C38FDCC3671E3"/>
      <w:bookmarkEnd w:id="440"/>
      <w:r w:rsidRPr="003C3168">
        <w:rPr>
          <w:rFonts w:ascii="Times New Roman" w:hAnsi="Times New Roman"/>
        </w:rPr>
        <w:t>“(ii) SPECIAL RULE FOR PREDECESSOR MULTIEMPLOYER PLAN TO COMPOSITE PLAN.—If an employer contributes to a composite plan with respect to its employees, contributions by that employer to a multiemployer defined benefit plan with respect to some or all of the same group of employees shall be deductible under sections 162 and this section, subject to the limits in subparagraph (D)</w:t>
      </w:r>
      <w:r w:rsidR="002F0AAF" w:rsidRPr="003C3168">
        <w:rPr>
          <w:rFonts w:ascii="Times New Roman" w:hAnsi="Times New Roman"/>
        </w:rPr>
        <w:t>, provided that the full amount of the minimum transition contribution defined in section {803} and allocated to the legacy defined benefit plan for the plan year shall be deductible for the employer’s taxable year ending with or within the plan year, notwithstanding any other provisions of this section</w:t>
      </w:r>
      <w:r w:rsidRPr="003C3168">
        <w:rPr>
          <w:rFonts w:ascii="Times New Roman" w:hAnsi="Times New Roman"/>
        </w:rPr>
        <w:t>.”.</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441" w:name="HBCF1F85E1EDC406B8F848B2D0B83F843"/>
      <w:bookmarkEnd w:id="441"/>
      <w:r w:rsidRPr="003C3168">
        <w:rPr>
          <w:rFonts w:ascii="Times New Roman" w:hAnsi="Times New Roman"/>
        </w:rPr>
        <w:t xml:space="preserve">(f) </w:t>
      </w:r>
      <w:r w:rsidRPr="003C3168">
        <w:rPr>
          <w:rFonts w:ascii="Times New Roman" w:hAnsi="Times New Roman"/>
          <w:smallCaps/>
          <w:spacing w:val="15"/>
        </w:rPr>
        <w:t>Minimum vesting standards</w:t>
      </w:r>
      <w:r w:rsidRPr="003C3168">
        <w:rPr>
          <w:rFonts w:ascii="Times New Roman" w:hAnsi="Times New Roman"/>
        </w:rPr>
        <w:t>.—</w:t>
      </w:r>
      <w:bookmarkStart w:id="442" w:name="H64948B4096F046DF8073AEA5D7AC52DF"/>
      <w:bookmarkEnd w:id="44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YEARS OF SERVICE UNDER COMPOSITE PLANS.—</w:t>
      </w:r>
      <w:bookmarkStart w:id="443" w:name="H807EC04AC03E4EC992663B864199D9F3"/>
      <w:bookmarkEnd w:id="443"/>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 xml:space="preserve">(A) EMPLOYEE RETIREMENT INCOME SECURITY ACT OF 1974.—Section 203 of the Employee Retirement Income Security Act of 1974 (29 U.S.C. 1053) is amended by inserting after subsection (f) the following: </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444" w:name="H287051F38D7045F581530275EEA001B9"/>
      <w:bookmarkEnd w:id="444"/>
      <w:r w:rsidRPr="003C3168">
        <w:rPr>
          <w:rFonts w:ascii="Times New Roman" w:hAnsi="Times New Roman"/>
        </w:rPr>
        <w:t xml:space="preserve">“(g) </w:t>
      </w:r>
      <w:r w:rsidRPr="003C3168">
        <w:rPr>
          <w:rFonts w:ascii="Times New Roman" w:hAnsi="Times New Roman"/>
          <w:smallCaps/>
          <w:spacing w:val="15"/>
        </w:rPr>
        <w:t>Special rules for computing years of service under composite plans</w:t>
      </w:r>
      <w:r w:rsidRPr="003C3168">
        <w:rPr>
          <w:rFonts w:ascii="Times New Roman" w:hAnsi="Times New Roman"/>
        </w:rPr>
        <w:t>.—</w:t>
      </w:r>
      <w:bookmarkStart w:id="445" w:name="H95145E8C66754896849489CE15E80361"/>
      <w:bookmarkEnd w:id="44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“(1) IN GENERAL.—In determining a qualified employee’s years of service under a composite plan for purposes of this section, the employee’s years of service under a multiemployer defined benefit plan shall be treated as years of service earned under the composite plan. For purposes of such determination, a composite plan shall not be treated as a defined benefit plan pursuant to section 801(d).</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46" w:name="HFB84E89D82C94DB5AF41E22565DF1321"/>
      <w:bookmarkEnd w:id="446"/>
      <w:r w:rsidRPr="003C3168">
        <w:rPr>
          <w:rFonts w:ascii="Times New Roman" w:hAnsi="Times New Roman"/>
        </w:rPr>
        <w:t>“(2) QUALIFIED EMPLOYEE.—For purposes of this subsection, an employee is a qualified employee if the employee first completes an hour of service under the composite plan (determined without regard to the provisions of this subsection) within the 12-month period immediately preceding or the 24-month period immediately following the date the employee ceased to accrue benefits under the multiemployer defined benefit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47" w:name="HC8D562D21FEB447482A8666A28AFAEEB"/>
      <w:bookmarkEnd w:id="447"/>
      <w:r w:rsidRPr="003C3168">
        <w:rPr>
          <w:rFonts w:ascii="Times New Roman" w:hAnsi="Times New Roman"/>
        </w:rPr>
        <w:t xml:space="preserve">“(3) CERTIFICATION OF YEARS OF SERVICE.—For purposes of paragraph (1), the plan sponsor of the composite plan shall rely on a written certification by the plan sponsor of the multiemployer defined benefit plan of the years of service the qualified employee completed under the defined benefit plan as of the date the employee satisfies the requirements of paragraph (2), disregarding any </w:t>
      </w:r>
      <w:r w:rsidRPr="003C3168">
        <w:rPr>
          <w:rFonts w:ascii="Times New Roman" w:hAnsi="Times New Roman"/>
        </w:rPr>
        <w:lastRenderedPageBreak/>
        <w:t>years of service that had been forfeited under the rules of the defined benefit plan before that date.”.</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48" w:name="HE6198DA520B341588151A0BD6CD6EA08"/>
      <w:bookmarkEnd w:id="448"/>
      <w:r w:rsidRPr="003C3168">
        <w:rPr>
          <w:rFonts w:ascii="Times New Roman" w:hAnsi="Times New Roman"/>
        </w:rPr>
        <w:t xml:space="preserve">(B) INTERNAL REVENUE CODE OF 1986.—Section 411(a) of the Internal Revenue Code of 1986 is amended by adding at the end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49" w:name="HD1E9D5085170446F8D45EB1F50E018A7"/>
      <w:bookmarkEnd w:id="449"/>
      <w:r w:rsidRPr="003C3168">
        <w:rPr>
          <w:rFonts w:ascii="Times New Roman" w:hAnsi="Times New Roman"/>
        </w:rPr>
        <w:t>“(14) SPECIAL RULES FOR DETERMINING YEARS OF SERVICE UNDER COMPOSITE PLANS.—</w:t>
      </w:r>
      <w:bookmarkStart w:id="450" w:name="H983447B69F744A9E909D0D030B8844C8"/>
      <w:bookmarkEnd w:id="450"/>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IN GENERAL.—In determining a qualified employee’s years of service under a composite plan for purposes of this subsection, the employee’s years of service under a multiemployer defined benefit plan shall be treated as years of service earned under the composite plan. For purposes of such determination, a composite plan shall not be treated as a defined benefit plan pursuant to section 437(d).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51" w:name="H8E856FB851D340A28EAD93275669F428"/>
      <w:bookmarkEnd w:id="451"/>
      <w:r w:rsidRPr="003C3168">
        <w:rPr>
          <w:rFonts w:ascii="Times New Roman" w:hAnsi="Times New Roman"/>
        </w:rPr>
        <w:t>“(B) QUALIFIED EMPLOYEE.—For purposes of this paragraph, an employee is a qualified employee if the employee first completes an hour of service under the composite plan (determined without regard to the provisions of this paragraph) within the 12-month period immediately preceding or the 24-month period immediately following the date the employee ceased to accrue benefits under the multiemployer defined benefit plan.</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52" w:name="H422CAA0879AE456885D77E552E0934D2"/>
      <w:bookmarkEnd w:id="452"/>
      <w:r w:rsidRPr="003C3168">
        <w:rPr>
          <w:rFonts w:ascii="Times New Roman" w:hAnsi="Times New Roman"/>
        </w:rPr>
        <w:t>“(C) CERTIFICATION OF YEARS OF SERVICE.—For purposes of subparagraph (A), the plan sponsor of the composite plan shall rely on a written certification by the plan sponsor of the legacy plan of the years of service the qualified employee completed under the legacy plan as of the date the employee satisfies the requirements of subparagraph (B), disregarding any years of service that had been forfeited under the rules of the defined benefit plan before that date.”.</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53" w:name="H4E69043E8768473EAB61ECDDD05E4070"/>
      <w:bookmarkEnd w:id="453"/>
      <w:r w:rsidRPr="003C3168">
        <w:rPr>
          <w:rFonts w:ascii="Times New Roman" w:hAnsi="Times New Roman"/>
        </w:rPr>
        <w:t>(2) REDUCTION AND SUSPENSION OF BENEFITS.—</w:t>
      </w:r>
      <w:bookmarkStart w:id="454" w:name="H1C1547EF4DCA476682CBB58F10613F98"/>
      <w:bookmarkEnd w:id="45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EMPLOYEE RETIREMENT INCOME SECURITY ACT OF 1974.—Section 203(a</w:t>
      </w:r>
      <w:proofErr w:type="gramStart"/>
      <w:r w:rsidRPr="003C3168">
        <w:rPr>
          <w:rFonts w:ascii="Times New Roman" w:hAnsi="Times New Roman"/>
        </w:rPr>
        <w:t>)(</w:t>
      </w:r>
      <w:proofErr w:type="gramEnd"/>
      <w:r w:rsidRPr="003C3168">
        <w:rPr>
          <w:rFonts w:ascii="Times New Roman" w:hAnsi="Times New Roman"/>
        </w:rPr>
        <w:t>3)(E)(ii) of the Employee Retirement Income Security Act of 1974 (29 U.S.C. 1053(a)(3)(E)(i)) is amended—</w:t>
      </w:r>
      <w:bookmarkStart w:id="455" w:name="HE397CA4ED13842FB8101ADD47D07A02A"/>
      <w:bookmarkEnd w:id="45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 xml:space="preserve">(i) </w:t>
      </w:r>
      <w:proofErr w:type="gramStart"/>
      <w:r w:rsidRPr="003C3168">
        <w:rPr>
          <w:rFonts w:ascii="Times New Roman" w:hAnsi="Times New Roman"/>
        </w:rPr>
        <w:t>in</w:t>
      </w:r>
      <w:proofErr w:type="gramEnd"/>
      <w:r w:rsidRPr="003C3168">
        <w:rPr>
          <w:rFonts w:ascii="Times New Roman" w:hAnsi="Times New Roman"/>
        </w:rPr>
        <w:t xml:space="preserve"> </w:t>
      </w:r>
      <w:proofErr w:type="spellStart"/>
      <w:r w:rsidRPr="003C3168">
        <w:rPr>
          <w:rFonts w:ascii="Times New Roman" w:hAnsi="Times New Roman"/>
        </w:rPr>
        <w:t>subclause</w:t>
      </w:r>
      <w:proofErr w:type="spellEnd"/>
      <w:r w:rsidRPr="003C3168">
        <w:rPr>
          <w:rFonts w:ascii="Times New Roman" w:hAnsi="Times New Roman"/>
        </w:rPr>
        <w:t xml:space="preserve"> (I) by striking “4244A” and inserting “305(e), 802,”;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456" w:name="H845F85C7440B4133B08944D1FD54A216"/>
      <w:bookmarkEnd w:id="456"/>
      <w:r w:rsidRPr="003C3168">
        <w:rPr>
          <w:rFonts w:ascii="Times New Roman" w:hAnsi="Times New Roman"/>
        </w:rPr>
        <w:t xml:space="preserve">(ii) </w:t>
      </w:r>
      <w:proofErr w:type="gramStart"/>
      <w:r w:rsidRPr="003C3168">
        <w:rPr>
          <w:rFonts w:ascii="Times New Roman" w:hAnsi="Times New Roman"/>
        </w:rPr>
        <w:t>in</w:t>
      </w:r>
      <w:proofErr w:type="gramEnd"/>
      <w:r w:rsidRPr="003C3168">
        <w:rPr>
          <w:rFonts w:ascii="Times New Roman" w:hAnsi="Times New Roman"/>
        </w:rPr>
        <w:t xml:space="preserve"> </w:t>
      </w:r>
      <w:proofErr w:type="spellStart"/>
      <w:r w:rsidRPr="003C3168">
        <w:rPr>
          <w:rFonts w:ascii="Times New Roman" w:hAnsi="Times New Roman"/>
        </w:rPr>
        <w:t>subclause</w:t>
      </w:r>
      <w:proofErr w:type="spellEnd"/>
      <w:r w:rsidRPr="003C3168">
        <w:rPr>
          <w:rFonts w:ascii="Times New Roman" w:hAnsi="Times New Roman"/>
        </w:rPr>
        <w:t xml:space="preserve"> (II) by striking “4245” and inserting “305(e), 4245,”.</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57" w:name="HD824DE04C6324CFDAB26C4CBA188499F"/>
      <w:bookmarkEnd w:id="457"/>
      <w:r w:rsidRPr="003C3168">
        <w:rPr>
          <w:rFonts w:ascii="Times New Roman" w:hAnsi="Times New Roman"/>
        </w:rPr>
        <w:t>(B) INTERNAL REVENUE CODE OF 1986.—Section 411(a</w:t>
      </w:r>
      <w:proofErr w:type="gramStart"/>
      <w:r w:rsidRPr="003C3168">
        <w:rPr>
          <w:rFonts w:ascii="Times New Roman" w:hAnsi="Times New Roman"/>
        </w:rPr>
        <w:t>)(</w:t>
      </w:r>
      <w:proofErr w:type="gramEnd"/>
      <w:r w:rsidRPr="003C3168">
        <w:rPr>
          <w:rFonts w:ascii="Times New Roman" w:hAnsi="Times New Roman"/>
        </w:rPr>
        <w:t>3)(F) of the Internal Revenue Code of 1986 is amended—</w:t>
      </w:r>
      <w:bookmarkStart w:id="458" w:name="HE4EB5119D21845058E3CD1A2D5CCE362"/>
      <w:bookmarkEnd w:id="458"/>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lastRenderedPageBreak/>
        <w:t>(i) in clause (i) by striking “section 418D” and inserting “section 432(e), or 438, or under section 4281 of the Employee Retirement Income Security Act of 1974”;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459" w:name="HAF6B93DB62344851A201D017618942C6"/>
      <w:bookmarkEnd w:id="459"/>
      <w:r w:rsidRPr="003C3168">
        <w:rPr>
          <w:rFonts w:ascii="Times New Roman" w:hAnsi="Times New Roman"/>
        </w:rPr>
        <w:t xml:space="preserve">(ii) </w:t>
      </w:r>
      <w:proofErr w:type="gramStart"/>
      <w:r w:rsidRPr="003C3168">
        <w:rPr>
          <w:rFonts w:ascii="Times New Roman" w:hAnsi="Times New Roman"/>
        </w:rPr>
        <w:t>in</w:t>
      </w:r>
      <w:proofErr w:type="gramEnd"/>
      <w:r w:rsidRPr="003C3168">
        <w:rPr>
          <w:rFonts w:ascii="Times New Roman" w:hAnsi="Times New Roman"/>
        </w:rPr>
        <w:t xml:space="preserve"> clause (ii) by inserting “or 432(e)” after “section 418E”.</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60" w:name="HC416C89FF8AD44E8A252D3F00081D382"/>
      <w:bookmarkEnd w:id="460"/>
      <w:r w:rsidRPr="003C3168">
        <w:rPr>
          <w:rFonts w:ascii="Times New Roman" w:hAnsi="Times New Roman"/>
        </w:rPr>
        <w:t>(3) ACCRUED BENEFIT REQUIREMENTS.—</w:t>
      </w:r>
      <w:bookmarkStart w:id="461" w:name="H352F973C426840B782F0D052CC61971A"/>
      <w:bookmarkEnd w:id="461"/>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EMPLOYEE RETIREMENT INCOME SECURITY ACT OF 1974.—Section 204(b)(1)(B)(i) of the Employee Retirement Income Security Act of 1974 (29 U.S.C. 1054(b)(1)(B)(i)) is amended by inserting “, including an amendment reducing or suspending benefits under section 305(e), 802, 4245 or 4281,” after “any amendment to the plan”.</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62" w:name="H7AC7A2D19DB74EB3B36FDDD9F2461495"/>
      <w:bookmarkEnd w:id="462"/>
      <w:r w:rsidRPr="003C3168">
        <w:rPr>
          <w:rFonts w:ascii="Times New Roman" w:hAnsi="Times New Roman"/>
        </w:rPr>
        <w:t>(B) INTERNAL REVENUE CODE OF 1986.—Section 411(b)(1)(B)(i) of the Internal Revenue Code of 1986 is amended by inserting “, including an amendment reducing or suspending benefits under section 418E, 432(e) or 438, or under section 4281 of the Employee Retirement Income Security Act of 1974,” after “any amendment to the plan”.</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63" w:name="HB9AC715EF6654E319C868CC0C026AC34"/>
      <w:bookmarkEnd w:id="463"/>
      <w:r w:rsidRPr="003C3168">
        <w:rPr>
          <w:rFonts w:ascii="Times New Roman" w:hAnsi="Times New Roman"/>
        </w:rPr>
        <w:t>(4) ADDITIONAL ACCRUED BENEFIT REQUIREMENTS.—</w:t>
      </w:r>
      <w:bookmarkStart w:id="464" w:name="H8D0319E218D64BFBB1B917BD07B6B2E2"/>
      <w:bookmarkEnd w:id="464"/>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EMPLOYEE RETIREMENT INCOME SECURITY ACT OF 1974.—Section 204(b)(1)(H)(v) of the Employee Retirement Income Security Act of 1974 (29 U.S.C. 1053(b)(1)(H)(v)) is amended by inserting before the period at the end the following: “, or benefits are reduced or suspended under section 305(e), 802, 4245, or 4281”.</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65" w:name="H8B2F3E15B11041988F735B3EFC94E44A"/>
      <w:bookmarkEnd w:id="465"/>
      <w:r w:rsidRPr="003C3168">
        <w:rPr>
          <w:rFonts w:ascii="Times New Roman" w:hAnsi="Times New Roman"/>
        </w:rPr>
        <w:t>(B) INTERNAL REVENUE CODE OF 1986.—Section 411(b</w:t>
      </w:r>
      <w:proofErr w:type="gramStart"/>
      <w:r w:rsidRPr="003C3168">
        <w:rPr>
          <w:rFonts w:ascii="Times New Roman" w:hAnsi="Times New Roman"/>
        </w:rPr>
        <w:t>)(</w:t>
      </w:r>
      <w:proofErr w:type="gramEnd"/>
      <w:r w:rsidRPr="003C3168">
        <w:rPr>
          <w:rFonts w:ascii="Times New Roman" w:hAnsi="Times New Roman"/>
        </w:rPr>
        <w:t>1)(H)(iv) of the Internal Revenue Code of 1986 is amended—</w:t>
      </w:r>
      <w:bookmarkStart w:id="466" w:name="H4D81849488864578AC3A342E44B617C1"/>
      <w:bookmarkEnd w:id="466"/>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r w:rsidRPr="003C3168">
        <w:rPr>
          <w:rFonts w:ascii="Times New Roman" w:hAnsi="Times New Roman"/>
        </w:rPr>
        <w:t xml:space="preserve">(i) </w:t>
      </w:r>
      <w:proofErr w:type="gramStart"/>
      <w:r w:rsidRPr="003C3168">
        <w:rPr>
          <w:rFonts w:ascii="Times New Roman" w:hAnsi="Times New Roman"/>
        </w:rPr>
        <w:t>in</w:t>
      </w:r>
      <w:proofErr w:type="gramEnd"/>
      <w:r w:rsidRPr="003C3168">
        <w:rPr>
          <w:rFonts w:ascii="Times New Roman" w:hAnsi="Times New Roman"/>
        </w:rPr>
        <w:t xml:space="preserve"> the heading by striking “</w:t>
      </w:r>
      <w:r w:rsidRPr="003C3168">
        <w:rPr>
          <w:rFonts w:ascii="Times New Roman" w:hAnsi="Times New Roman"/>
          <w:caps/>
        </w:rPr>
        <w:t>benefit</w:t>
      </w:r>
      <w:r w:rsidRPr="003C3168">
        <w:rPr>
          <w:rFonts w:ascii="Times New Roman" w:hAnsi="Times New Roman"/>
        </w:rPr>
        <w:t>” and inserting “</w:t>
      </w:r>
      <w:r w:rsidRPr="003C3168">
        <w:rPr>
          <w:rFonts w:ascii="Times New Roman" w:hAnsi="Times New Roman"/>
          <w:caps/>
        </w:rPr>
        <w:t>benefit and the suspension and reduction of certain benefits</w:t>
      </w:r>
      <w:r w:rsidRPr="003C3168">
        <w:rPr>
          <w:rFonts w:ascii="Times New Roman" w:hAnsi="Times New Roman"/>
        </w:rPr>
        <w:t>”, and</w:t>
      </w:r>
    </w:p>
    <w:p w:rsidR="0056080E" w:rsidRPr="003C3168" w:rsidRDefault="0056080E" w:rsidP="0056080E">
      <w:pPr>
        <w:spacing w:before="100" w:beforeAutospacing="1" w:after="100" w:afterAutospacing="1" w:line="240" w:lineRule="auto"/>
        <w:ind w:left="2240" w:firstLine="480"/>
        <w:jc w:val="both"/>
        <w:rPr>
          <w:rFonts w:ascii="Times New Roman" w:hAnsi="Times New Roman"/>
        </w:rPr>
      </w:pPr>
      <w:bookmarkStart w:id="467" w:name="H9B59A18CB8CF421FB339D1CA7E11FE33"/>
      <w:bookmarkEnd w:id="467"/>
      <w:r w:rsidRPr="003C3168">
        <w:rPr>
          <w:rFonts w:ascii="Times New Roman" w:hAnsi="Times New Roman"/>
        </w:rPr>
        <w:t>(ii) in the text by inserting before the period at the end the following: “, or benefits are reduced or suspended under section 418E, 432(e), or 438, or under section 4281 of the Employee Retirement Income Security Act of 1974”.</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68" w:name="H8C3C2816CFB840ED9D408942ECD3CFC4"/>
      <w:bookmarkEnd w:id="468"/>
      <w:r w:rsidRPr="003C3168">
        <w:rPr>
          <w:rFonts w:ascii="Times New Roman" w:hAnsi="Times New Roman"/>
        </w:rPr>
        <w:t>(5) ACCRUED BENEFIT NOT TO BE DECREASED BY AMENDMENT.—</w:t>
      </w:r>
      <w:bookmarkStart w:id="469" w:name="H3992BA0E62004EE888753EFE42409FFB"/>
      <w:bookmarkEnd w:id="469"/>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EMPLOYEE RETIREMENT INCOME SECURITY ACT OF 1974.—Section 204(g</w:t>
      </w:r>
      <w:proofErr w:type="gramStart"/>
      <w:r w:rsidRPr="003C3168">
        <w:rPr>
          <w:rFonts w:ascii="Times New Roman" w:hAnsi="Times New Roman"/>
        </w:rPr>
        <w:t>)(</w:t>
      </w:r>
      <w:proofErr w:type="gramEnd"/>
      <w:r w:rsidRPr="003C3168">
        <w:rPr>
          <w:rFonts w:ascii="Times New Roman" w:hAnsi="Times New Roman"/>
        </w:rPr>
        <w:t>1) of the Employee Retirement Income Security Act of 1974 (29 U.S.C. 1053(g)(1)) is amended by inserting after “302(d)(2)” the following: “, 305(e), 802, 4245,”.</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70" w:name="H84412AA9C66D421C974AD54DC44976EF"/>
      <w:bookmarkEnd w:id="470"/>
      <w:r w:rsidRPr="003C3168">
        <w:rPr>
          <w:rFonts w:ascii="Times New Roman" w:hAnsi="Times New Roman"/>
        </w:rPr>
        <w:lastRenderedPageBreak/>
        <w:t>(B) INTERNAL REVENUE CODE OF 1986.—Section 411(d)(6)(A) of the Internal Revenue Code of 1986 is amended by inserting after “412(d)(2),” the following: “418E, 432(e), or 438,”.</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471" w:name="H64862A967AC84A87818DD5649E964203"/>
      <w:bookmarkEnd w:id="471"/>
      <w:r w:rsidRPr="003C3168">
        <w:rPr>
          <w:rFonts w:ascii="Times New Roman" w:hAnsi="Times New Roman"/>
        </w:rPr>
        <w:t xml:space="preserve">(g) </w:t>
      </w:r>
      <w:proofErr w:type="spellStart"/>
      <w:r w:rsidRPr="003C3168">
        <w:rPr>
          <w:rFonts w:ascii="Times New Roman" w:hAnsi="Times New Roman"/>
          <w:smallCaps/>
          <w:spacing w:val="15"/>
        </w:rPr>
        <w:t>Nonapplicability</w:t>
      </w:r>
      <w:proofErr w:type="spellEnd"/>
      <w:r w:rsidRPr="003C3168">
        <w:rPr>
          <w:rFonts w:ascii="Times New Roman" w:hAnsi="Times New Roman"/>
          <w:smallCaps/>
          <w:spacing w:val="15"/>
        </w:rPr>
        <w:t xml:space="preserve"> of minimum funding standards</w:t>
      </w:r>
      <w:r w:rsidRPr="003C3168">
        <w:rPr>
          <w:rFonts w:ascii="Times New Roman" w:hAnsi="Times New Roman"/>
        </w:rPr>
        <w:t>.—</w:t>
      </w:r>
      <w:bookmarkStart w:id="472" w:name="H9B0F29B5DDEB430E8875FA36328CFE46"/>
      <w:bookmarkEnd w:id="47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 xml:space="preserve">(1) EMPLOYEE RETIREMENT INCOME SECURITY ACT OF 1974.—Section 302 of the Employee Retirement Income Security Act of 1974 (29 U.S.C. 1082) is amended by adding at the end the following: </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473" w:name="H70465095F02343BFAFB362A099ED58D3"/>
      <w:bookmarkEnd w:id="473"/>
      <w:r w:rsidRPr="003C3168">
        <w:rPr>
          <w:rFonts w:ascii="Times New Roman" w:hAnsi="Times New Roman"/>
        </w:rPr>
        <w:t>“(</w:t>
      </w:r>
      <w:proofErr w:type="gramStart"/>
      <w:r w:rsidRPr="003C3168">
        <w:rPr>
          <w:rFonts w:ascii="Times New Roman" w:hAnsi="Times New Roman"/>
        </w:rPr>
        <w:t>e</w:t>
      </w:r>
      <w:proofErr w:type="gramEnd"/>
      <w:r w:rsidRPr="003C3168">
        <w:rPr>
          <w:rFonts w:ascii="Times New Roman" w:hAnsi="Times New Roman"/>
        </w:rPr>
        <w:t xml:space="preserve">) </w:t>
      </w:r>
      <w:r w:rsidRPr="003C3168">
        <w:rPr>
          <w:rFonts w:ascii="Times New Roman" w:hAnsi="Times New Roman"/>
          <w:smallCaps/>
          <w:spacing w:val="15"/>
        </w:rPr>
        <w:t>Composite plans not covered</w:t>
      </w:r>
      <w:r w:rsidRPr="003C3168">
        <w:rPr>
          <w:rFonts w:ascii="Times New Roman" w:hAnsi="Times New Roman"/>
        </w:rPr>
        <w:t>.—This section and sections 304 and 305 shall not apply to any composite plan (within the meaning of section 801(a)).”.</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74" w:name="H86AC3E33D7AE4757AE80F9DD9C910F34"/>
      <w:bookmarkEnd w:id="474"/>
      <w:r w:rsidRPr="003C3168">
        <w:rPr>
          <w:rFonts w:ascii="Times New Roman" w:hAnsi="Times New Roman"/>
        </w:rPr>
        <w:t xml:space="preserve">(2) INTERNAL REVENUE CODE OF 1986.—Section 412(e)(2) of the Internal Revenue Code of 1986 is amended by striking “or” at the end of subparagraph (E), by striking the period at the end of subparagraph (F) and inserting “, or”, and by inserting after subparagraph (F) the following: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75" w:name="H33CE7250D1594D0FA39BDC4274E701F4"/>
      <w:bookmarkEnd w:id="475"/>
      <w:r w:rsidRPr="003C3168">
        <w:rPr>
          <w:rFonts w:ascii="Times New Roman" w:hAnsi="Times New Roman"/>
        </w:rPr>
        <w:t>“(G) any composite plan (within the meaning of section 437(a)).</w:t>
      </w:r>
      <w:proofErr w:type="gramStart"/>
      <w:r w:rsidRPr="003C3168">
        <w:rPr>
          <w:rFonts w:ascii="Times New Roman" w:hAnsi="Times New Roman"/>
        </w:rPr>
        <w:t>”.</w:t>
      </w:r>
      <w:proofErr w:type="gramEnd"/>
    </w:p>
    <w:p w:rsidR="0056080E" w:rsidRPr="003C3168" w:rsidRDefault="0056080E" w:rsidP="0056080E">
      <w:pPr>
        <w:spacing w:before="100" w:beforeAutospacing="1" w:after="100" w:afterAutospacing="1" w:line="240" w:lineRule="auto"/>
        <w:ind w:firstLine="480"/>
        <w:rPr>
          <w:rFonts w:ascii="Times New Roman" w:hAnsi="Times New Roman"/>
        </w:rPr>
      </w:pPr>
      <w:bookmarkStart w:id="476" w:name="H6BBBF96B8AA745F4865558BBED581CDB"/>
      <w:bookmarkEnd w:id="476"/>
      <w:r w:rsidRPr="003C3168">
        <w:rPr>
          <w:rFonts w:ascii="Times New Roman" w:hAnsi="Times New Roman"/>
        </w:rPr>
        <w:t xml:space="preserve">(h) </w:t>
      </w:r>
      <w:r w:rsidRPr="003C3168">
        <w:rPr>
          <w:rFonts w:ascii="Times New Roman" w:hAnsi="Times New Roman"/>
          <w:smallCaps/>
          <w:spacing w:val="15"/>
        </w:rPr>
        <w:t>Certain funding rules not applicable</w:t>
      </w:r>
      <w:r w:rsidRPr="003C3168">
        <w:rPr>
          <w:rFonts w:ascii="Times New Roman" w:hAnsi="Times New Roman"/>
        </w:rPr>
        <w:t>.—</w:t>
      </w:r>
      <w:bookmarkStart w:id="477" w:name="H58A7D18A1CA341C19FA552652AEDE511"/>
      <w:bookmarkEnd w:id="477"/>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 xml:space="preserve">(1) EMPLOYEE RETIREMENT INCOME SECURITY ACT OF 1974.—Section 305 of the Employee Retirement Income Security Act of 1974 (29 U.S.C. 1085) is amended by adding at the end the following: </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478" w:name="HA8608DC9E36543EFBE4026E3C742D250"/>
      <w:bookmarkEnd w:id="478"/>
      <w:r w:rsidRPr="003C3168">
        <w:rPr>
          <w:rFonts w:ascii="Times New Roman" w:hAnsi="Times New Roman"/>
        </w:rPr>
        <w:t xml:space="preserve">“(j) </w:t>
      </w:r>
      <w:r w:rsidRPr="003C3168">
        <w:rPr>
          <w:rFonts w:ascii="Times New Roman" w:hAnsi="Times New Roman"/>
          <w:smallCaps/>
          <w:spacing w:val="15"/>
        </w:rPr>
        <w:t>Legacy plans</w:t>
      </w:r>
      <w:r w:rsidRPr="003C3168">
        <w:rPr>
          <w:rFonts w:ascii="Times New Roman" w:hAnsi="Times New Roman"/>
        </w:rPr>
        <w:t xml:space="preserve">.—In the case of a collective bargaining agreement under which an employer has an obligation to contribute both to a plan that is a legacy plan within the meaning of section 803(f) </w:t>
      </w:r>
      <w:r w:rsidR="001872F8" w:rsidRPr="003C3168">
        <w:rPr>
          <w:rFonts w:ascii="Times New Roman" w:hAnsi="Times New Roman"/>
        </w:rPr>
        <w:t>or (h</w:t>
      </w:r>
      <w:r w:rsidR="002F0AAF" w:rsidRPr="003C3168">
        <w:rPr>
          <w:rFonts w:ascii="Times New Roman" w:hAnsi="Times New Roman"/>
        </w:rPr>
        <w:t xml:space="preserve">) </w:t>
      </w:r>
      <w:r w:rsidRPr="003C3168">
        <w:rPr>
          <w:rFonts w:ascii="Times New Roman" w:hAnsi="Times New Roman"/>
        </w:rPr>
        <w:t>and to a composite plan within the meaning of section 801(a), the restrictions in section 803(a)(1) shall apply with respect to such agreement in place of the corresponding restrictions in subsections (d)(1)(A), (d)(2)(B) and (f)(4)(A).”.</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79" w:name="H455B3DA1595C4EF1B3ECA610B3721E2C"/>
      <w:bookmarkEnd w:id="479"/>
      <w:r w:rsidRPr="003C3168">
        <w:rPr>
          <w:rFonts w:ascii="Times New Roman" w:hAnsi="Times New Roman"/>
        </w:rPr>
        <w:t xml:space="preserve">(2) INTERNAL REVENUE CODE OF 1986.—Section 432 of the Internal Revenue Code of 1986 is amended by adding at the end the following: </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480" w:name="H6A057EB07C114C018EFE893F49A3BF43"/>
      <w:bookmarkEnd w:id="480"/>
      <w:r w:rsidRPr="003C3168">
        <w:rPr>
          <w:rFonts w:ascii="Times New Roman" w:hAnsi="Times New Roman"/>
        </w:rPr>
        <w:t xml:space="preserve">“(j) </w:t>
      </w:r>
      <w:r w:rsidRPr="003C3168">
        <w:rPr>
          <w:rFonts w:ascii="Times New Roman" w:hAnsi="Times New Roman"/>
          <w:smallCaps/>
          <w:spacing w:val="15"/>
        </w:rPr>
        <w:t>Legacy plans</w:t>
      </w:r>
      <w:r w:rsidRPr="003C3168">
        <w:rPr>
          <w:rFonts w:ascii="Times New Roman" w:hAnsi="Times New Roman"/>
        </w:rPr>
        <w:t>.—In the case of a collective bargaining agreement under which an employer has an obligation to contribute both to a plan that is a legacy plan within the meaning of section 439(f) and to a composite plan within the meaning of section 437(a), the restrictions in section 439(a)(1) shall apply with respect to such agreement in place of the corresponding restrictions in subsections (d)(1)(A), (d)(2)(B) and (f)(4)(A).”.</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481" w:name="H6DE525D7497040D9A189F5CB7F00E88B"/>
      <w:bookmarkEnd w:id="481"/>
      <w:r w:rsidRPr="003C3168">
        <w:rPr>
          <w:rFonts w:ascii="Times New Roman" w:hAnsi="Times New Roman"/>
        </w:rPr>
        <w:t xml:space="preserve">(i) </w:t>
      </w:r>
      <w:r w:rsidRPr="003C3168">
        <w:rPr>
          <w:rFonts w:ascii="Times New Roman" w:hAnsi="Times New Roman"/>
          <w:smallCaps/>
          <w:spacing w:val="15"/>
        </w:rPr>
        <w:t>Termination of composite plan</w:t>
      </w:r>
      <w:r w:rsidRPr="003C3168">
        <w:rPr>
          <w:rFonts w:ascii="Times New Roman" w:hAnsi="Times New Roman"/>
        </w:rPr>
        <w:t>.—Section 403(d) of the Employee Retirement Income Security Act of 1974 (29 U.S.C. 1103(d) is amended—</w:t>
      </w:r>
      <w:bookmarkStart w:id="482" w:name="H7C27423131D24AFEB759C1A107D6A1BE"/>
      <w:bookmarkEnd w:id="482"/>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r w:rsidRPr="003C3168">
        <w:rPr>
          <w:rFonts w:ascii="Times New Roman" w:hAnsi="Times New Roman"/>
        </w:rPr>
        <w:t xml:space="preserve">(1) </w:t>
      </w:r>
      <w:proofErr w:type="gramStart"/>
      <w:r w:rsidRPr="003C3168">
        <w:rPr>
          <w:rFonts w:ascii="Times New Roman" w:hAnsi="Times New Roman"/>
        </w:rPr>
        <w:t>in</w:t>
      </w:r>
      <w:proofErr w:type="gramEnd"/>
      <w:r w:rsidRPr="003C3168">
        <w:rPr>
          <w:rFonts w:ascii="Times New Roman" w:hAnsi="Times New Roman"/>
        </w:rPr>
        <w:t xml:space="preserve"> paragraph (1), by striking “regulations of the Secretary.” and inserting “regulations of the Secretary, or as provided in paragraph (3).”; and</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83" w:name="H4336015205CC4F9FAE489EC833CA3855"/>
      <w:bookmarkEnd w:id="483"/>
      <w:r w:rsidRPr="003C3168">
        <w:rPr>
          <w:rFonts w:ascii="Times New Roman" w:hAnsi="Times New Roman"/>
        </w:rPr>
        <w:lastRenderedPageBreak/>
        <w:t xml:space="preserve">(2) </w:t>
      </w:r>
      <w:proofErr w:type="gramStart"/>
      <w:r w:rsidRPr="003C3168">
        <w:rPr>
          <w:rFonts w:ascii="Times New Roman" w:hAnsi="Times New Roman"/>
        </w:rPr>
        <w:t>by</w:t>
      </w:r>
      <w:proofErr w:type="gramEnd"/>
      <w:r w:rsidRPr="003C3168">
        <w:rPr>
          <w:rFonts w:ascii="Times New Roman" w:hAnsi="Times New Roman"/>
        </w:rPr>
        <w:t xml:space="preserve"> adding at the end the following: </w:t>
      </w:r>
    </w:p>
    <w:p w:rsidR="0056080E" w:rsidRPr="003C3168" w:rsidRDefault="0056080E" w:rsidP="0056080E">
      <w:pPr>
        <w:spacing w:before="100" w:beforeAutospacing="1" w:after="100" w:afterAutospacing="1" w:line="240" w:lineRule="auto"/>
        <w:ind w:left="1280" w:firstLine="480"/>
        <w:jc w:val="both"/>
        <w:rPr>
          <w:rFonts w:ascii="Times New Roman" w:hAnsi="Times New Roman"/>
        </w:rPr>
      </w:pPr>
      <w:bookmarkStart w:id="484" w:name="HF5A507DD528E424FA0DB6C858947176A"/>
      <w:bookmarkEnd w:id="484"/>
      <w:r w:rsidRPr="003C3168">
        <w:rPr>
          <w:rFonts w:ascii="Times New Roman" w:hAnsi="Times New Roman"/>
        </w:rPr>
        <w:t>“(3) Section 4044(a) of this Act shall be applied in the case of the termination of a composite plan by—</w:t>
      </w:r>
      <w:bookmarkStart w:id="485" w:name="HC3BDC614A6074813B36CA39E0B842159"/>
      <w:bookmarkEnd w:id="485"/>
      <w:r w:rsidRPr="003C3168">
        <w:rPr>
          <w:rFonts w:ascii="Times New Roman" w:hAnsi="Times New Roman"/>
        </w:rPr>
        <w:t xml:space="preserve"> </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r w:rsidRPr="003C3168">
        <w:rPr>
          <w:rFonts w:ascii="Times New Roman" w:hAnsi="Times New Roman"/>
        </w:rPr>
        <w:t>“(A) limiting the benefits subject to paragraph (3) thereof to core benefits as defined in section 802(b)(3)(B); and</w:t>
      </w:r>
    </w:p>
    <w:p w:rsidR="0056080E" w:rsidRPr="003C3168" w:rsidRDefault="0056080E" w:rsidP="0056080E">
      <w:pPr>
        <w:spacing w:before="100" w:beforeAutospacing="1" w:after="100" w:afterAutospacing="1" w:line="240" w:lineRule="auto"/>
        <w:ind w:left="1760" w:firstLine="480"/>
        <w:jc w:val="both"/>
        <w:rPr>
          <w:rFonts w:ascii="Times New Roman" w:hAnsi="Times New Roman"/>
        </w:rPr>
      </w:pPr>
      <w:bookmarkStart w:id="486" w:name="HE20AD0C8CA3145A68C1BF3A24A72B5F9"/>
      <w:bookmarkEnd w:id="486"/>
      <w:r w:rsidRPr="003C3168">
        <w:rPr>
          <w:rFonts w:ascii="Times New Roman" w:hAnsi="Times New Roman"/>
        </w:rPr>
        <w:t xml:space="preserve">“(B) </w:t>
      </w:r>
      <w:proofErr w:type="gramStart"/>
      <w:r w:rsidRPr="003C3168">
        <w:rPr>
          <w:rFonts w:ascii="Times New Roman" w:hAnsi="Times New Roman"/>
        </w:rPr>
        <w:t>including</w:t>
      </w:r>
      <w:proofErr w:type="gramEnd"/>
      <w:r w:rsidRPr="003C3168">
        <w:rPr>
          <w:rFonts w:ascii="Times New Roman" w:hAnsi="Times New Roman"/>
        </w:rPr>
        <w:t xml:space="preserve"> in the benefits subject to paragraph (4) all other benefits (if any) of individuals under the plan that would be guaranteed under section 4022A if the plan were subject to title IV.”.</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487" w:name="H57AB7588C54E44D9B0DFA9FCF94DF615"/>
      <w:bookmarkEnd w:id="487"/>
      <w:r w:rsidRPr="003C3168">
        <w:rPr>
          <w:rFonts w:ascii="Times New Roman" w:hAnsi="Times New Roman"/>
        </w:rPr>
        <w:t xml:space="preserve">(j) </w:t>
      </w:r>
      <w:r w:rsidRPr="003C3168">
        <w:rPr>
          <w:rFonts w:ascii="Times New Roman" w:hAnsi="Times New Roman"/>
          <w:smallCaps/>
          <w:spacing w:val="15"/>
        </w:rPr>
        <w:t>Good faith compliance prior to guidance</w:t>
      </w:r>
      <w:r w:rsidRPr="003C3168">
        <w:rPr>
          <w:rFonts w:ascii="Times New Roman" w:hAnsi="Times New Roman"/>
        </w:rPr>
        <w:t>.—Where the implementation of any provision of law added or amended by this Act is subject to issuance of regulations by the Secretary of Labor, the Secretary of the Treasury, or the Pension Benefit Guaranty Corporation, a multiemployer plan shall not be treated as failing to meet the requirements of any such provision prior to the issuance of final regulations or other guidance to carry out such provision if such plan is operated in accordance with a reasonable, good faith interpretation of such provision.</w:t>
      </w:r>
    </w:p>
    <w:p w:rsidR="0056080E" w:rsidRPr="003C3168" w:rsidRDefault="0056080E" w:rsidP="0056080E">
      <w:pPr>
        <w:spacing w:before="100" w:beforeAutospacing="1" w:after="100" w:afterAutospacing="1" w:line="240" w:lineRule="auto"/>
        <w:ind w:firstLine="480"/>
        <w:rPr>
          <w:rFonts w:ascii="Times New Roman" w:hAnsi="Times New Roman"/>
        </w:rPr>
      </w:pPr>
      <w:bookmarkStart w:id="488" w:name="HD9847E14606F46F38B620D426C41C219"/>
      <w:bookmarkEnd w:id="488"/>
      <w:r w:rsidRPr="003C3168">
        <w:rPr>
          <w:rFonts w:ascii="Times New Roman" w:hAnsi="Times New Roman"/>
        </w:rPr>
        <w:t xml:space="preserve">(k) </w:t>
      </w:r>
      <w:r w:rsidRPr="003C3168">
        <w:rPr>
          <w:rFonts w:ascii="Times New Roman" w:hAnsi="Times New Roman"/>
          <w:smallCaps/>
          <w:spacing w:val="15"/>
        </w:rPr>
        <w:t>Effective date</w:t>
      </w:r>
      <w:r w:rsidRPr="003C3168">
        <w:rPr>
          <w:rFonts w:ascii="Times New Roman" w:hAnsi="Times New Roman"/>
        </w:rPr>
        <w:t>.—</w:t>
      </w:r>
      <w:proofErr w:type="gramStart"/>
      <w:r w:rsidRPr="003C3168">
        <w:rPr>
          <w:rFonts w:ascii="Times New Roman" w:hAnsi="Times New Roman"/>
        </w:rPr>
        <w:t>The</w:t>
      </w:r>
      <w:proofErr w:type="gramEnd"/>
      <w:r w:rsidRPr="003C3168">
        <w:rPr>
          <w:rFonts w:ascii="Times New Roman" w:hAnsi="Times New Roman"/>
        </w:rPr>
        <w:t xml:space="preserve"> amendments made by this section shall apply to plan years beginning after the date of the enactment of this Act.</w:t>
      </w:r>
    </w:p>
    <w:p w:rsidR="00F22007" w:rsidRPr="00BA4837" w:rsidRDefault="00F22007">
      <w:pPr>
        <w:rPr>
          <w:sz w:val="24"/>
          <w:szCs w:val="24"/>
        </w:rPr>
      </w:pPr>
    </w:p>
    <w:sectPr w:rsidR="00F22007" w:rsidRPr="00BA4837" w:rsidSect="0011039B">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837" w:rsidRDefault="00BA4837" w:rsidP="009632F2">
      <w:pPr>
        <w:spacing w:after="0" w:line="240" w:lineRule="auto"/>
      </w:pPr>
      <w:r>
        <w:separator/>
      </w:r>
    </w:p>
  </w:endnote>
  <w:endnote w:type="continuationSeparator" w:id="0">
    <w:p w:rsidR="00BA4837" w:rsidRDefault="00BA4837" w:rsidP="0096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37" w:rsidRDefault="00BA4837" w:rsidP="00F25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837" w:rsidRDefault="00BA4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37" w:rsidRDefault="00BA4837" w:rsidP="00F25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3168">
      <w:rPr>
        <w:rStyle w:val="PageNumber"/>
        <w:noProof/>
      </w:rPr>
      <w:t>21</w:t>
    </w:r>
    <w:r>
      <w:rPr>
        <w:rStyle w:val="PageNumber"/>
      </w:rPr>
      <w:fldChar w:fldCharType="end"/>
    </w:r>
  </w:p>
  <w:p w:rsidR="00BA4837" w:rsidRDefault="00BA4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837" w:rsidRDefault="00BA4837" w:rsidP="009632F2">
      <w:pPr>
        <w:spacing w:after="0" w:line="240" w:lineRule="auto"/>
      </w:pPr>
      <w:r>
        <w:separator/>
      </w:r>
    </w:p>
  </w:footnote>
  <w:footnote w:type="continuationSeparator" w:id="0">
    <w:p w:rsidR="00BA4837" w:rsidRDefault="00BA4837" w:rsidP="00963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37" w:rsidRDefault="00BA4837" w:rsidP="00842A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27B54"/>
    <w:multiLevelType w:val="hybridMultilevel"/>
    <w:tmpl w:val="F22C21C8"/>
    <w:lvl w:ilvl="0" w:tplc="86F043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0AD7CF5"/>
    <w:multiLevelType w:val="hybridMultilevel"/>
    <w:tmpl w:val="60527EDC"/>
    <w:lvl w:ilvl="0" w:tplc="98C092C6">
      <w:start w:val="1"/>
      <w:numFmt w:val="lowerRoman"/>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0E"/>
    <w:rsid w:val="00007B6E"/>
    <w:rsid w:val="00021A06"/>
    <w:rsid w:val="00022466"/>
    <w:rsid w:val="00025ABF"/>
    <w:rsid w:val="00030A34"/>
    <w:rsid w:val="0003207E"/>
    <w:rsid w:val="00032F94"/>
    <w:rsid w:val="00051078"/>
    <w:rsid w:val="00051502"/>
    <w:rsid w:val="0005150E"/>
    <w:rsid w:val="000520BF"/>
    <w:rsid w:val="0005593A"/>
    <w:rsid w:val="000661ED"/>
    <w:rsid w:val="00071E82"/>
    <w:rsid w:val="00076D35"/>
    <w:rsid w:val="0008114F"/>
    <w:rsid w:val="0009323D"/>
    <w:rsid w:val="00094E71"/>
    <w:rsid w:val="000A1CF5"/>
    <w:rsid w:val="000A2F2A"/>
    <w:rsid w:val="000A512F"/>
    <w:rsid w:val="000B603B"/>
    <w:rsid w:val="000C32F0"/>
    <w:rsid w:val="000C5B5B"/>
    <w:rsid w:val="000D136C"/>
    <w:rsid w:val="000D1E08"/>
    <w:rsid w:val="000D2B9A"/>
    <w:rsid w:val="000D6544"/>
    <w:rsid w:val="000E1B0A"/>
    <w:rsid w:val="000F48BA"/>
    <w:rsid w:val="000F49F9"/>
    <w:rsid w:val="000F630A"/>
    <w:rsid w:val="00100A79"/>
    <w:rsid w:val="00101C1B"/>
    <w:rsid w:val="0011039B"/>
    <w:rsid w:val="001339EB"/>
    <w:rsid w:val="00154648"/>
    <w:rsid w:val="0015722B"/>
    <w:rsid w:val="001612EB"/>
    <w:rsid w:val="00164714"/>
    <w:rsid w:val="00172AF1"/>
    <w:rsid w:val="0017352E"/>
    <w:rsid w:val="0018125A"/>
    <w:rsid w:val="00185787"/>
    <w:rsid w:val="001872F8"/>
    <w:rsid w:val="00192A01"/>
    <w:rsid w:val="001943BA"/>
    <w:rsid w:val="00194784"/>
    <w:rsid w:val="00195C66"/>
    <w:rsid w:val="00197FB6"/>
    <w:rsid w:val="001A533D"/>
    <w:rsid w:val="001B05D3"/>
    <w:rsid w:val="001B3E8D"/>
    <w:rsid w:val="001C72A7"/>
    <w:rsid w:val="001D2040"/>
    <w:rsid w:val="002005BF"/>
    <w:rsid w:val="00205FD2"/>
    <w:rsid w:val="002070FA"/>
    <w:rsid w:val="00220AEB"/>
    <w:rsid w:val="00225645"/>
    <w:rsid w:val="00227AFD"/>
    <w:rsid w:val="00237AA6"/>
    <w:rsid w:val="00237F01"/>
    <w:rsid w:val="00243059"/>
    <w:rsid w:val="0025301B"/>
    <w:rsid w:val="00257C0F"/>
    <w:rsid w:val="002604BF"/>
    <w:rsid w:val="00261E3B"/>
    <w:rsid w:val="002630C5"/>
    <w:rsid w:val="0026575B"/>
    <w:rsid w:val="00265DF1"/>
    <w:rsid w:val="00265F3D"/>
    <w:rsid w:val="002803C9"/>
    <w:rsid w:val="002821F4"/>
    <w:rsid w:val="00282C9D"/>
    <w:rsid w:val="00282FC9"/>
    <w:rsid w:val="00283057"/>
    <w:rsid w:val="00290C1A"/>
    <w:rsid w:val="002A1004"/>
    <w:rsid w:val="002A568F"/>
    <w:rsid w:val="002B1E19"/>
    <w:rsid w:val="002B60E7"/>
    <w:rsid w:val="002C2238"/>
    <w:rsid w:val="002C623A"/>
    <w:rsid w:val="002E0C0C"/>
    <w:rsid w:val="002E26C7"/>
    <w:rsid w:val="002E30D2"/>
    <w:rsid w:val="002F0AAF"/>
    <w:rsid w:val="002F7B80"/>
    <w:rsid w:val="00300BE6"/>
    <w:rsid w:val="003013DC"/>
    <w:rsid w:val="00302542"/>
    <w:rsid w:val="0030580B"/>
    <w:rsid w:val="00322218"/>
    <w:rsid w:val="0033385D"/>
    <w:rsid w:val="003425A8"/>
    <w:rsid w:val="00342C93"/>
    <w:rsid w:val="00365E58"/>
    <w:rsid w:val="00366899"/>
    <w:rsid w:val="00380989"/>
    <w:rsid w:val="00383604"/>
    <w:rsid w:val="003850A1"/>
    <w:rsid w:val="003868E8"/>
    <w:rsid w:val="00387F90"/>
    <w:rsid w:val="00391AD5"/>
    <w:rsid w:val="003A09FD"/>
    <w:rsid w:val="003A1DDF"/>
    <w:rsid w:val="003A3D11"/>
    <w:rsid w:val="003A5BBE"/>
    <w:rsid w:val="003A7120"/>
    <w:rsid w:val="003A73C1"/>
    <w:rsid w:val="003C1E69"/>
    <w:rsid w:val="003C3168"/>
    <w:rsid w:val="003C52A8"/>
    <w:rsid w:val="003D29B6"/>
    <w:rsid w:val="003D424E"/>
    <w:rsid w:val="003E0AE4"/>
    <w:rsid w:val="003E3D10"/>
    <w:rsid w:val="0040328E"/>
    <w:rsid w:val="00413C65"/>
    <w:rsid w:val="00427A03"/>
    <w:rsid w:val="004412A9"/>
    <w:rsid w:val="004413AF"/>
    <w:rsid w:val="004643D8"/>
    <w:rsid w:val="0046762E"/>
    <w:rsid w:val="004824CF"/>
    <w:rsid w:val="00487C11"/>
    <w:rsid w:val="00491FF2"/>
    <w:rsid w:val="00493868"/>
    <w:rsid w:val="004A2B9C"/>
    <w:rsid w:val="004A7DE0"/>
    <w:rsid w:val="004B5D75"/>
    <w:rsid w:val="004C1581"/>
    <w:rsid w:val="004C2707"/>
    <w:rsid w:val="004C397C"/>
    <w:rsid w:val="004D54A2"/>
    <w:rsid w:val="004E50CD"/>
    <w:rsid w:val="004E5274"/>
    <w:rsid w:val="004E6BF0"/>
    <w:rsid w:val="004F152E"/>
    <w:rsid w:val="004F27F1"/>
    <w:rsid w:val="004F3B11"/>
    <w:rsid w:val="004F66C5"/>
    <w:rsid w:val="004F7E91"/>
    <w:rsid w:val="00506A55"/>
    <w:rsid w:val="005070D4"/>
    <w:rsid w:val="00523E48"/>
    <w:rsid w:val="00527CBB"/>
    <w:rsid w:val="0053263E"/>
    <w:rsid w:val="00534AFD"/>
    <w:rsid w:val="0053687C"/>
    <w:rsid w:val="005401DA"/>
    <w:rsid w:val="00541D83"/>
    <w:rsid w:val="00552825"/>
    <w:rsid w:val="0056080E"/>
    <w:rsid w:val="00566845"/>
    <w:rsid w:val="00566E0E"/>
    <w:rsid w:val="00583A47"/>
    <w:rsid w:val="005840AE"/>
    <w:rsid w:val="005851E1"/>
    <w:rsid w:val="00592E9A"/>
    <w:rsid w:val="005A2472"/>
    <w:rsid w:val="005A41BA"/>
    <w:rsid w:val="005B1385"/>
    <w:rsid w:val="005C06F3"/>
    <w:rsid w:val="005C5561"/>
    <w:rsid w:val="005D1716"/>
    <w:rsid w:val="005D7E86"/>
    <w:rsid w:val="005F2EEC"/>
    <w:rsid w:val="005F4FB0"/>
    <w:rsid w:val="006020FA"/>
    <w:rsid w:val="00610DEA"/>
    <w:rsid w:val="00621F63"/>
    <w:rsid w:val="00626F48"/>
    <w:rsid w:val="00635D00"/>
    <w:rsid w:val="0064650B"/>
    <w:rsid w:val="00653958"/>
    <w:rsid w:val="00662DFC"/>
    <w:rsid w:val="006651E9"/>
    <w:rsid w:val="00674985"/>
    <w:rsid w:val="006828E2"/>
    <w:rsid w:val="006933B7"/>
    <w:rsid w:val="006A1064"/>
    <w:rsid w:val="006A44D7"/>
    <w:rsid w:val="006A5593"/>
    <w:rsid w:val="006B4A32"/>
    <w:rsid w:val="006C16A5"/>
    <w:rsid w:val="006C2FA8"/>
    <w:rsid w:val="006D0FEB"/>
    <w:rsid w:val="006D678E"/>
    <w:rsid w:val="006E78E3"/>
    <w:rsid w:val="00702588"/>
    <w:rsid w:val="007046B5"/>
    <w:rsid w:val="0070552A"/>
    <w:rsid w:val="00713863"/>
    <w:rsid w:val="00714591"/>
    <w:rsid w:val="00721E1F"/>
    <w:rsid w:val="0072500D"/>
    <w:rsid w:val="007349F6"/>
    <w:rsid w:val="00761D8D"/>
    <w:rsid w:val="007707B6"/>
    <w:rsid w:val="007714F0"/>
    <w:rsid w:val="0077251B"/>
    <w:rsid w:val="0077481B"/>
    <w:rsid w:val="007778FF"/>
    <w:rsid w:val="0079704D"/>
    <w:rsid w:val="007A546C"/>
    <w:rsid w:val="007B5ED8"/>
    <w:rsid w:val="007C5E59"/>
    <w:rsid w:val="007D1B17"/>
    <w:rsid w:val="007D54B2"/>
    <w:rsid w:val="007E6EB6"/>
    <w:rsid w:val="00805E3A"/>
    <w:rsid w:val="00810CDB"/>
    <w:rsid w:val="008110E1"/>
    <w:rsid w:val="0081327A"/>
    <w:rsid w:val="008163FF"/>
    <w:rsid w:val="00822E75"/>
    <w:rsid w:val="008259F3"/>
    <w:rsid w:val="00837B7A"/>
    <w:rsid w:val="008415E3"/>
    <w:rsid w:val="00842437"/>
    <w:rsid w:val="00842A44"/>
    <w:rsid w:val="00843376"/>
    <w:rsid w:val="00845632"/>
    <w:rsid w:val="0088756D"/>
    <w:rsid w:val="008972C5"/>
    <w:rsid w:val="008A0A29"/>
    <w:rsid w:val="008B57EC"/>
    <w:rsid w:val="008B7575"/>
    <w:rsid w:val="008C120F"/>
    <w:rsid w:val="008C2D1E"/>
    <w:rsid w:val="008E0784"/>
    <w:rsid w:val="008E5860"/>
    <w:rsid w:val="0090106A"/>
    <w:rsid w:val="009028AA"/>
    <w:rsid w:val="0090542A"/>
    <w:rsid w:val="00912A78"/>
    <w:rsid w:val="0092602E"/>
    <w:rsid w:val="00936D2C"/>
    <w:rsid w:val="0094184A"/>
    <w:rsid w:val="00963198"/>
    <w:rsid w:val="009632F2"/>
    <w:rsid w:val="00972D64"/>
    <w:rsid w:val="00973753"/>
    <w:rsid w:val="00975A8D"/>
    <w:rsid w:val="009854D6"/>
    <w:rsid w:val="00986132"/>
    <w:rsid w:val="009946E9"/>
    <w:rsid w:val="009A46D7"/>
    <w:rsid w:val="009B19E7"/>
    <w:rsid w:val="009B3702"/>
    <w:rsid w:val="009C0164"/>
    <w:rsid w:val="009D3E63"/>
    <w:rsid w:val="009E0FF9"/>
    <w:rsid w:val="009E649C"/>
    <w:rsid w:val="009F1FEC"/>
    <w:rsid w:val="009F267F"/>
    <w:rsid w:val="009F2BB6"/>
    <w:rsid w:val="009F387E"/>
    <w:rsid w:val="00A045EC"/>
    <w:rsid w:val="00A15181"/>
    <w:rsid w:val="00A24DFA"/>
    <w:rsid w:val="00A303C1"/>
    <w:rsid w:val="00A34770"/>
    <w:rsid w:val="00A362BC"/>
    <w:rsid w:val="00A57C18"/>
    <w:rsid w:val="00A6603D"/>
    <w:rsid w:val="00A71001"/>
    <w:rsid w:val="00A752E9"/>
    <w:rsid w:val="00A95C1B"/>
    <w:rsid w:val="00AA1D05"/>
    <w:rsid w:val="00AA73FF"/>
    <w:rsid w:val="00AA7A80"/>
    <w:rsid w:val="00AD4656"/>
    <w:rsid w:val="00AE0F81"/>
    <w:rsid w:val="00AE18A7"/>
    <w:rsid w:val="00AF22B0"/>
    <w:rsid w:val="00AF4FAC"/>
    <w:rsid w:val="00B103E5"/>
    <w:rsid w:val="00B336B6"/>
    <w:rsid w:val="00B4414C"/>
    <w:rsid w:val="00B53337"/>
    <w:rsid w:val="00B75330"/>
    <w:rsid w:val="00B75B78"/>
    <w:rsid w:val="00B8122B"/>
    <w:rsid w:val="00B8694F"/>
    <w:rsid w:val="00B86CC8"/>
    <w:rsid w:val="00B90582"/>
    <w:rsid w:val="00BA1B52"/>
    <w:rsid w:val="00BA4837"/>
    <w:rsid w:val="00BC5C5A"/>
    <w:rsid w:val="00BE27F6"/>
    <w:rsid w:val="00BE2D70"/>
    <w:rsid w:val="00BE2F5F"/>
    <w:rsid w:val="00BF141F"/>
    <w:rsid w:val="00BF6831"/>
    <w:rsid w:val="00C0315D"/>
    <w:rsid w:val="00C23337"/>
    <w:rsid w:val="00C250B2"/>
    <w:rsid w:val="00C25D3A"/>
    <w:rsid w:val="00C27F8C"/>
    <w:rsid w:val="00C30E1D"/>
    <w:rsid w:val="00C435B5"/>
    <w:rsid w:val="00C43F69"/>
    <w:rsid w:val="00C53BC7"/>
    <w:rsid w:val="00C57583"/>
    <w:rsid w:val="00C64F78"/>
    <w:rsid w:val="00C65040"/>
    <w:rsid w:val="00C74E31"/>
    <w:rsid w:val="00C825DF"/>
    <w:rsid w:val="00C9024E"/>
    <w:rsid w:val="00CA1F83"/>
    <w:rsid w:val="00CA236C"/>
    <w:rsid w:val="00CB0103"/>
    <w:rsid w:val="00CD4DEA"/>
    <w:rsid w:val="00CD5153"/>
    <w:rsid w:val="00CE48FA"/>
    <w:rsid w:val="00CE6A2B"/>
    <w:rsid w:val="00CF2F2E"/>
    <w:rsid w:val="00CF39AB"/>
    <w:rsid w:val="00D00319"/>
    <w:rsid w:val="00D10A71"/>
    <w:rsid w:val="00D16222"/>
    <w:rsid w:val="00D16C35"/>
    <w:rsid w:val="00D1795D"/>
    <w:rsid w:val="00D238F3"/>
    <w:rsid w:val="00D33DC2"/>
    <w:rsid w:val="00D368AB"/>
    <w:rsid w:val="00D6494B"/>
    <w:rsid w:val="00D665DD"/>
    <w:rsid w:val="00D66AC2"/>
    <w:rsid w:val="00D72D9D"/>
    <w:rsid w:val="00D82208"/>
    <w:rsid w:val="00D94EEA"/>
    <w:rsid w:val="00DC7212"/>
    <w:rsid w:val="00DD22B7"/>
    <w:rsid w:val="00DD40DF"/>
    <w:rsid w:val="00DF631C"/>
    <w:rsid w:val="00DF7A6F"/>
    <w:rsid w:val="00E00752"/>
    <w:rsid w:val="00E056A8"/>
    <w:rsid w:val="00E06185"/>
    <w:rsid w:val="00E1030D"/>
    <w:rsid w:val="00E15BC8"/>
    <w:rsid w:val="00E20770"/>
    <w:rsid w:val="00E2663F"/>
    <w:rsid w:val="00E30273"/>
    <w:rsid w:val="00E465A9"/>
    <w:rsid w:val="00E56E2E"/>
    <w:rsid w:val="00E6469B"/>
    <w:rsid w:val="00E70AB1"/>
    <w:rsid w:val="00E72F32"/>
    <w:rsid w:val="00E73852"/>
    <w:rsid w:val="00E85932"/>
    <w:rsid w:val="00E85AA8"/>
    <w:rsid w:val="00E8728A"/>
    <w:rsid w:val="00E93C35"/>
    <w:rsid w:val="00EA26FC"/>
    <w:rsid w:val="00EB23A7"/>
    <w:rsid w:val="00EC5444"/>
    <w:rsid w:val="00EC63AA"/>
    <w:rsid w:val="00EC753F"/>
    <w:rsid w:val="00ED0CCA"/>
    <w:rsid w:val="00ED3D7F"/>
    <w:rsid w:val="00EE0FD4"/>
    <w:rsid w:val="00EE7C93"/>
    <w:rsid w:val="00EE7FC6"/>
    <w:rsid w:val="00EF0BCD"/>
    <w:rsid w:val="00EF4793"/>
    <w:rsid w:val="00EF4F24"/>
    <w:rsid w:val="00EF678A"/>
    <w:rsid w:val="00F03E86"/>
    <w:rsid w:val="00F10D29"/>
    <w:rsid w:val="00F13BCD"/>
    <w:rsid w:val="00F2036D"/>
    <w:rsid w:val="00F22007"/>
    <w:rsid w:val="00F25945"/>
    <w:rsid w:val="00F268CE"/>
    <w:rsid w:val="00F26904"/>
    <w:rsid w:val="00F36744"/>
    <w:rsid w:val="00F43C17"/>
    <w:rsid w:val="00F52A16"/>
    <w:rsid w:val="00F539B8"/>
    <w:rsid w:val="00F622FD"/>
    <w:rsid w:val="00F64F2D"/>
    <w:rsid w:val="00F66F58"/>
    <w:rsid w:val="00F81116"/>
    <w:rsid w:val="00FB686A"/>
    <w:rsid w:val="00FC203B"/>
    <w:rsid w:val="00FC40BC"/>
    <w:rsid w:val="00FD62B0"/>
    <w:rsid w:val="00FD6BAA"/>
    <w:rsid w:val="00FE16A7"/>
    <w:rsid w:val="00FF0F3B"/>
    <w:rsid w:val="00FF1309"/>
    <w:rsid w:val="00FF2574"/>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15:docId w15:val="{34A96CDA-8FD1-4FB3-A4EB-C669C9B2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80E"/>
    <w:rPr>
      <w:rFonts w:cs="Times New Roman"/>
      <w:color w:val="0000FF"/>
      <w:u w:val="none"/>
      <w:effect w:val="none"/>
    </w:rPr>
  </w:style>
  <w:style w:type="character" w:styleId="FollowedHyperlink">
    <w:name w:val="FollowedHyperlink"/>
    <w:basedOn w:val="DefaultParagraphFont"/>
    <w:uiPriority w:val="99"/>
    <w:semiHidden/>
    <w:unhideWhenUsed/>
    <w:rsid w:val="0056080E"/>
    <w:rPr>
      <w:rFonts w:cs="Times New Roman"/>
      <w:color w:val="0000FF"/>
      <w:u w:val="none"/>
      <w:effect w:val="none"/>
    </w:rPr>
  </w:style>
  <w:style w:type="paragraph" w:customStyle="1" w:styleId="lbexbreakhere">
    <w:name w:val="lbexbreakhere"/>
    <w:basedOn w:val="Normal"/>
    <w:rsid w:val="0056080E"/>
    <w:pPr>
      <w:pageBreakBefore/>
      <w:spacing w:before="100" w:beforeAutospacing="1" w:after="100" w:afterAutospacing="1" w:line="240" w:lineRule="auto"/>
    </w:pPr>
    <w:rPr>
      <w:rFonts w:ascii="Times New Roman" w:hAnsi="Times New Roman"/>
      <w:sz w:val="24"/>
      <w:szCs w:val="24"/>
    </w:rPr>
  </w:style>
  <w:style w:type="paragraph" w:customStyle="1" w:styleId="lbexallcap">
    <w:name w:val="lbexallcap"/>
    <w:basedOn w:val="Normal"/>
    <w:rsid w:val="0056080E"/>
    <w:pPr>
      <w:spacing w:before="100" w:beforeAutospacing="1" w:after="100" w:afterAutospacing="1" w:line="240" w:lineRule="auto"/>
    </w:pPr>
    <w:rPr>
      <w:rFonts w:ascii="Times New Roman" w:hAnsi="Times New Roman"/>
      <w:caps/>
      <w:sz w:val="24"/>
      <w:szCs w:val="24"/>
    </w:rPr>
  </w:style>
  <w:style w:type="paragraph" w:customStyle="1" w:styleId="lbexmediumcap">
    <w:name w:val="lbexmediumcap"/>
    <w:basedOn w:val="Normal"/>
    <w:rsid w:val="0056080E"/>
    <w:pPr>
      <w:spacing w:before="100" w:beforeAutospacing="1" w:after="100" w:afterAutospacing="1" w:line="240" w:lineRule="auto"/>
    </w:pPr>
    <w:rPr>
      <w:rFonts w:ascii="Times New Roman" w:hAnsi="Times New Roman"/>
      <w:b/>
      <w:bCs/>
      <w:smallCaps/>
      <w:sz w:val="32"/>
      <w:szCs w:val="32"/>
    </w:rPr>
  </w:style>
  <w:style w:type="paragraph" w:customStyle="1" w:styleId="lbexsmallcap">
    <w:name w:val="lbexsmallcap"/>
    <w:basedOn w:val="Normal"/>
    <w:rsid w:val="0056080E"/>
    <w:pPr>
      <w:spacing w:before="100" w:beforeAutospacing="1" w:after="100" w:afterAutospacing="1" w:line="240" w:lineRule="auto"/>
    </w:pPr>
    <w:rPr>
      <w:rFonts w:ascii="Times New Roman" w:hAnsi="Times New Roman"/>
      <w:b/>
      <w:bCs/>
      <w:smallCaps/>
      <w:sz w:val="24"/>
      <w:szCs w:val="24"/>
    </w:rPr>
  </w:style>
  <w:style w:type="paragraph" w:customStyle="1" w:styleId="lbexallcapnormal">
    <w:name w:val="lbexallcapnormal"/>
    <w:basedOn w:val="Normal"/>
    <w:rsid w:val="0056080E"/>
    <w:pPr>
      <w:spacing w:before="100" w:beforeAutospacing="1" w:after="100" w:afterAutospacing="1" w:line="240" w:lineRule="auto"/>
    </w:pPr>
    <w:rPr>
      <w:rFonts w:ascii="Times New Roman" w:hAnsi="Times New Roman"/>
      <w:caps/>
      <w:sz w:val="24"/>
      <w:szCs w:val="24"/>
    </w:rPr>
  </w:style>
  <w:style w:type="paragraph" w:customStyle="1" w:styleId="lbexsimplecap">
    <w:name w:val="lbexsimplecap"/>
    <w:basedOn w:val="Normal"/>
    <w:rsid w:val="0056080E"/>
    <w:pPr>
      <w:spacing w:before="100" w:beforeAutospacing="1" w:after="100" w:afterAutospacing="1" w:line="240" w:lineRule="auto"/>
    </w:pPr>
    <w:rPr>
      <w:rFonts w:ascii="Times New Roman" w:hAnsi="Times New Roman"/>
      <w:smallCaps/>
      <w:sz w:val="24"/>
      <w:szCs w:val="24"/>
    </w:rPr>
  </w:style>
  <w:style w:type="paragraph" w:customStyle="1" w:styleId="lbexsimplecapex">
    <w:name w:val="lbexsimplecapex"/>
    <w:basedOn w:val="Normal"/>
    <w:rsid w:val="0056080E"/>
    <w:pPr>
      <w:spacing w:before="100" w:beforeAutospacing="1" w:after="100" w:afterAutospacing="1" w:line="240" w:lineRule="auto"/>
    </w:pPr>
    <w:rPr>
      <w:rFonts w:ascii="Times New Roman" w:hAnsi="Times New Roman"/>
      <w:caps/>
      <w:smallCaps/>
      <w:sz w:val="24"/>
      <w:szCs w:val="24"/>
    </w:rPr>
  </w:style>
  <w:style w:type="paragraph" w:customStyle="1" w:styleId="lbexsimplecapnormal">
    <w:name w:val="lbexsimplecapnormal"/>
    <w:basedOn w:val="Normal"/>
    <w:rsid w:val="0056080E"/>
    <w:pPr>
      <w:spacing w:before="100" w:beforeAutospacing="1" w:after="100" w:afterAutospacing="1" w:line="240" w:lineRule="auto"/>
    </w:pPr>
    <w:rPr>
      <w:rFonts w:ascii="Times New Roman" w:hAnsi="Times New Roman"/>
      <w:caps/>
      <w:smallCaps/>
      <w:sz w:val="24"/>
      <w:szCs w:val="24"/>
    </w:rPr>
  </w:style>
  <w:style w:type="paragraph" w:customStyle="1" w:styleId="lbexinitialcap">
    <w:name w:val="lbexinitialcap"/>
    <w:basedOn w:val="Normal"/>
    <w:rsid w:val="0056080E"/>
    <w:pPr>
      <w:spacing w:before="100" w:beforeAutospacing="1" w:after="100" w:afterAutospacing="1" w:line="240" w:lineRule="auto"/>
    </w:pPr>
    <w:rPr>
      <w:rFonts w:ascii="Times New Roman" w:hAnsi="Times New Roman"/>
      <w:b/>
      <w:bCs/>
      <w:smallCaps/>
      <w:spacing w:val="15"/>
      <w:sz w:val="24"/>
      <w:szCs w:val="24"/>
    </w:rPr>
  </w:style>
  <w:style w:type="paragraph" w:customStyle="1" w:styleId="lbexhang">
    <w:name w:val="lbexhang"/>
    <w:basedOn w:val="Normal"/>
    <w:rsid w:val="0056080E"/>
    <w:pPr>
      <w:spacing w:before="100" w:beforeAutospacing="1" w:after="100" w:afterAutospacing="1" w:line="240" w:lineRule="auto"/>
      <w:ind w:hanging="480"/>
    </w:pPr>
    <w:rPr>
      <w:rFonts w:ascii="Times New Roman" w:hAnsi="Times New Roman"/>
      <w:sz w:val="24"/>
      <w:szCs w:val="24"/>
    </w:rPr>
  </w:style>
  <w:style w:type="paragraph" w:customStyle="1" w:styleId="lbexhangwithmargin">
    <w:name w:val="lbexhangwithmargin"/>
    <w:basedOn w:val="Normal"/>
    <w:rsid w:val="0056080E"/>
    <w:pPr>
      <w:spacing w:before="100" w:beforeAutospacing="1" w:after="100" w:afterAutospacing="1" w:line="240" w:lineRule="auto"/>
      <w:ind w:left="480" w:hanging="480"/>
    </w:pPr>
    <w:rPr>
      <w:rFonts w:ascii="Times New Roman" w:hAnsi="Times New Roman"/>
      <w:sz w:val="24"/>
      <w:szCs w:val="24"/>
    </w:rPr>
  </w:style>
  <w:style w:type="paragraph" w:customStyle="1" w:styleId="lbexhangsmall">
    <w:name w:val="lbexhangsmall"/>
    <w:basedOn w:val="Normal"/>
    <w:rsid w:val="0056080E"/>
    <w:pPr>
      <w:spacing w:before="100" w:beforeAutospacing="1" w:after="100" w:afterAutospacing="1" w:line="240" w:lineRule="auto"/>
      <w:ind w:hanging="480"/>
    </w:pPr>
    <w:rPr>
      <w:rFonts w:ascii="Times New Roman" w:hAnsi="Times New Roman"/>
    </w:rPr>
  </w:style>
  <w:style w:type="paragraph" w:customStyle="1" w:styleId="lbexindent">
    <w:name w:val="lbexindent"/>
    <w:basedOn w:val="Normal"/>
    <w:rsid w:val="0056080E"/>
    <w:pPr>
      <w:spacing w:before="100" w:beforeAutospacing="1" w:after="100" w:afterAutospacing="1" w:line="240" w:lineRule="auto"/>
      <w:ind w:firstLine="480"/>
    </w:pPr>
    <w:rPr>
      <w:rFonts w:ascii="Times New Roman" w:hAnsi="Times New Roman"/>
      <w:sz w:val="24"/>
      <w:szCs w:val="24"/>
    </w:rPr>
  </w:style>
  <w:style w:type="paragraph" w:customStyle="1" w:styleId="lbexnomargin">
    <w:name w:val="lbexnomargin"/>
    <w:basedOn w:val="Normal"/>
    <w:rsid w:val="0056080E"/>
    <w:pPr>
      <w:spacing w:before="100" w:beforeAutospacing="1" w:after="100" w:afterAutospacing="1" w:line="240" w:lineRule="auto"/>
    </w:pPr>
    <w:rPr>
      <w:rFonts w:ascii="Times New Roman" w:hAnsi="Times New Roman"/>
      <w:sz w:val="24"/>
      <w:szCs w:val="24"/>
    </w:rPr>
  </w:style>
  <w:style w:type="paragraph" w:customStyle="1" w:styleId="lbexindentsubsection">
    <w:name w:val="lbexindentsubsection"/>
    <w:basedOn w:val="Normal"/>
    <w:rsid w:val="0056080E"/>
    <w:pPr>
      <w:spacing w:before="100" w:beforeAutospacing="1" w:after="100" w:afterAutospacing="1" w:line="240" w:lineRule="auto"/>
      <w:ind w:firstLine="480"/>
      <w:jc w:val="both"/>
    </w:pPr>
    <w:rPr>
      <w:rFonts w:ascii="Times New Roman" w:hAnsi="Times New Roman"/>
      <w:sz w:val="24"/>
      <w:szCs w:val="24"/>
    </w:rPr>
  </w:style>
  <w:style w:type="paragraph" w:customStyle="1" w:styleId="lbexindentparagraph">
    <w:name w:val="lbexindentparagraph"/>
    <w:basedOn w:val="Normal"/>
    <w:rsid w:val="0056080E"/>
    <w:pPr>
      <w:spacing w:before="100" w:beforeAutospacing="1" w:after="100" w:afterAutospacing="1" w:line="240" w:lineRule="auto"/>
      <w:ind w:left="480" w:firstLine="480"/>
      <w:jc w:val="both"/>
    </w:pPr>
    <w:rPr>
      <w:rFonts w:ascii="Times New Roman" w:hAnsi="Times New Roman"/>
      <w:sz w:val="24"/>
      <w:szCs w:val="24"/>
    </w:rPr>
  </w:style>
  <w:style w:type="paragraph" w:customStyle="1" w:styleId="lbexindentsubpar">
    <w:name w:val="lbexindentsubpar"/>
    <w:basedOn w:val="Normal"/>
    <w:rsid w:val="0056080E"/>
    <w:pPr>
      <w:spacing w:before="100" w:beforeAutospacing="1" w:after="100" w:afterAutospacing="1" w:line="240" w:lineRule="auto"/>
      <w:ind w:left="960" w:firstLine="480"/>
      <w:jc w:val="both"/>
    </w:pPr>
    <w:rPr>
      <w:rFonts w:ascii="Times New Roman" w:hAnsi="Times New Roman"/>
      <w:sz w:val="24"/>
      <w:szCs w:val="24"/>
    </w:rPr>
  </w:style>
  <w:style w:type="paragraph" w:customStyle="1" w:styleId="lbexindentclause">
    <w:name w:val="lbexindentclause"/>
    <w:basedOn w:val="Normal"/>
    <w:rsid w:val="0056080E"/>
    <w:pPr>
      <w:spacing w:before="100" w:beforeAutospacing="1" w:after="100" w:afterAutospacing="1" w:line="240" w:lineRule="auto"/>
      <w:ind w:left="1440" w:firstLine="480"/>
      <w:jc w:val="both"/>
    </w:pPr>
    <w:rPr>
      <w:rFonts w:ascii="Times New Roman" w:hAnsi="Times New Roman"/>
      <w:sz w:val="24"/>
      <w:szCs w:val="24"/>
    </w:rPr>
  </w:style>
  <w:style w:type="paragraph" w:customStyle="1" w:styleId="lbexindentclausenoindent">
    <w:name w:val="lbexindentclausenoindent"/>
    <w:basedOn w:val="Normal"/>
    <w:rsid w:val="0056080E"/>
    <w:pPr>
      <w:spacing w:before="100" w:beforeAutospacing="1" w:after="100" w:afterAutospacing="1" w:line="240" w:lineRule="auto"/>
      <w:ind w:left="1440"/>
      <w:jc w:val="both"/>
    </w:pPr>
    <w:rPr>
      <w:rFonts w:ascii="Times New Roman" w:hAnsi="Times New Roman"/>
      <w:sz w:val="24"/>
      <w:szCs w:val="24"/>
    </w:rPr>
  </w:style>
  <w:style w:type="paragraph" w:customStyle="1" w:styleId="lbexindentsubclause">
    <w:name w:val="lbexindentsubclause"/>
    <w:basedOn w:val="Normal"/>
    <w:rsid w:val="0056080E"/>
    <w:pPr>
      <w:spacing w:before="100" w:beforeAutospacing="1" w:after="100" w:afterAutospacing="1" w:line="240" w:lineRule="auto"/>
      <w:ind w:left="1920" w:firstLine="480"/>
      <w:jc w:val="both"/>
    </w:pPr>
    <w:rPr>
      <w:rFonts w:ascii="Times New Roman" w:hAnsi="Times New Roman"/>
      <w:sz w:val="24"/>
      <w:szCs w:val="24"/>
    </w:rPr>
  </w:style>
  <w:style w:type="paragraph" w:customStyle="1" w:styleId="lbexindentitem">
    <w:name w:val="lbexindentitem"/>
    <w:basedOn w:val="Normal"/>
    <w:rsid w:val="0056080E"/>
    <w:pPr>
      <w:spacing w:before="100" w:beforeAutospacing="1" w:after="100" w:afterAutospacing="1" w:line="240" w:lineRule="auto"/>
      <w:ind w:left="2400" w:firstLine="480"/>
      <w:jc w:val="both"/>
    </w:pPr>
    <w:rPr>
      <w:rFonts w:ascii="Times New Roman" w:hAnsi="Times New Roman"/>
      <w:sz w:val="24"/>
      <w:szCs w:val="24"/>
    </w:rPr>
  </w:style>
  <w:style w:type="paragraph" w:customStyle="1" w:styleId="lbexindentsubitem">
    <w:name w:val="lbexindentsubitem"/>
    <w:basedOn w:val="Normal"/>
    <w:rsid w:val="0056080E"/>
    <w:pPr>
      <w:spacing w:before="100" w:beforeAutospacing="1" w:after="100" w:afterAutospacing="1" w:line="240" w:lineRule="auto"/>
      <w:ind w:left="2880" w:firstLine="480"/>
      <w:jc w:val="both"/>
    </w:pPr>
    <w:rPr>
      <w:rFonts w:ascii="Times New Roman" w:hAnsi="Times New Roman"/>
      <w:sz w:val="24"/>
      <w:szCs w:val="24"/>
    </w:rPr>
  </w:style>
  <w:style w:type="paragraph" w:customStyle="1" w:styleId="lbexindentfour">
    <w:name w:val="lbexindentfour"/>
    <w:basedOn w:val="Normal"/>
    <w:rsid w:val="0056080E"/>
    <w:pPr>
      <w:spacing w:before="100" w:beforeAutospacing="1" w:after="100" w:afterAutospacing="1" w:line="240" w:lineRule="auto"/>
      <w:ind w:firstLine="960"/>
    </w:pPr>
    <w:rPr>
      <w:rFonts w:ascii="Times New Roman" w:hAnsi="Times New Roman"/>
      <w:sz w:val="24"/>
      <w:szCs w:val="24"/>
    </w:rPr>
  </w:style>
  <w:style w:type="paragraph" w:customStyle="1" w:styleId="lbexindentfive">
    <w:name w:val="lbexindentfive"/>
    <w:basedOn w:val="Normal"/>
    <w:rsid w:val="0056080E"/>
    <w:pPr>
      <w:spacing w:before="100" w:beforeAutospacing="1" w:after="100" w:afterAutospacing="1" w:line="240" w:lineRule="auto"/>
      <w:ind w:firstLine="1200"/>
    </w:pPr>
    <w:rPr>
      <w:rFonts w:ascii="Times New Roman" w:hAnsi="Times New Roman"/>
      <w:sz w:val="24"/>
      <w:szCs w:val="24"/>
    </w:rPr>
  </w:style>
  <w:style w:type="paragraph" w:customStyle="1" w:styleId="lbexnonindentsubsection">
    <w:name w:val="lbexnonindentsubsection"/>
    <w:basedOn w:val="Normal"/>
    <w:rsid w:val="0056080E"/>
    <w:pPr>
      <w:spacing w:before="100" w:beforeAutospacing="1" w:after="100" w:afterAutospacing="1" w:line="240" w:lineRule="auto"/>
      <w:jc w:val="both"/>
    </w:pPr>
    <w:rPr>
      <w:rFonts w:ascii="Times New Roman" w:hAnsi="Times New Roman"/>
      <w:sz w:val="24"/>
      <w:szCs w:val="24"/>
    </w:rPr>
  </w:style>
  <w:style w:type="paragraph" w:customStyle="1" w:styleId="lbexnonindentparagraph">
    <w:name w:val="lbexnonindentparagraph"/>
    <w:basedOn w:val="Normal"/>
    <w:rsid w:val="0056080E"/>
    <w:pPr>
      <w:spacing w:before="100" w:beforeAutospacing="1" w:after="100" w:afterAutospacing="1" w:line="240" w:lineRule="auto"/>
      <w:ind w:left="480"/>
      <w:jc w:val="both"/>
    </w:pPr>
    <w:rPr>
      <w:rFonts w:ascii="Times New Roman" w:hAnsi="Times New Roman"/>
      <w:sz w:val="24"/>
      <w:szCs w:val="24"/>
    </w:rPr>
  </w:style>
  <w:style w:type="paragraph" w:customStyle="1" w:styleId="lbexindentzero">
    <w:name w:val="lbexindentzero"/>
    <w:basedOn w:val="Normal"/>
    <w:rsid w:val="0056080E"/>
    <w:pPr>
      <w:spacing w:before="100" w:beforeAutospacing="1" w:after="100" w:afterAutospacing="1" w:line="240" w:lineRule="auto"/>
    </w:pPr>
    <w:rPr>
      <w:rFonts w:ascii="Times New Roman" w:hAnsi="Times New Roman"/>
      <w:sz w:val="24"/>
      <w:szCs w:val="24"/>
    </w:rPr>
  </w:style>
  <w:style w:type="paragraph" w:customStyle="1" w:styleId="lbexlegisnum">
    <w:name w:val="lbexlegisnum"/>
    <w:basedOn w:val="Normal"/>
    <w:rsid w:val="0056080E"/>
    <w:pPr>
      <w:spacing w:before="100" w:beforeAutospacing="1" w:after="100" w:afterAutospacing="1" w:line="240" w:lineRule="auto"/>
    </w:pPr>
    <w:rPr>
      <w:rFonts w:ascii="Times New Roman" w:hAnsi="Times New Roman"/>
      <w:b/>
      <w:bCs/>
      <w:sz w:val="74"/>
      <w:szCs w:val="74"/>
    </w:rPr>
  </w:style>
  <w:style w:type="paragraph" w:customStyle="1" w:styleId="lbexlegisnumavg">
    <w:name w:val="lbexlegisnumavg"/>
    <w:basedOn w:val="Normal"/>
    <w:rsid w:val="0056080E"/>
    <w:pPr>
      <w:spacing w:before="100" w:beforeAutospacing="1" w:after="100" w:afterAutospacing="1" w:line="240" w:lineRule="auto"/>
    </w:pPr>
    <w:rPr>
      <w:rFonts w:ascii="Times New Roman" w:hAnsi="Times New Roman"/>
      <w:b/>
      <w:bCs/>
      <w:spacing w:val="-30"/>
      <w:sz w:val="72"/>
      <w:szCs w:val="72"/>
    </w:rPr>
  </w:style>
  <w:style w:type="paragraph" w:customStyle="1" w:styleId="lbexlegisnumlrg">
    <w:name w:val="lbexlegisnumlrg"/>
    <w:basedOn w:val="Normal"/>
    <w:rsid w:val="0056080E"/>
    <w:pPr>
      <w:spacing w:before="100" w:beforeAutospacing="1" w:after="100" w:afterAutospacing="1" w:line="240" w:lineRule="auto"/>
    </w:pPr>
    <w:rPr>
      <w:rFonts w:ascii="Times New Roman" w:hAnsi="Times New Roman"/>
      <w:b/>
      <w:bCs/>
      <w:spacing w:val="-45"/>
      <w:sz w:val="74"/>
      <w:szCs w:val="74"/>
    </w:rPr>
  </w:style>
  <w:style w:type="paragraph" w:customStyle="1" w:styleId="lbexlegisnumsml">
    <w:name w:val="lbexlegisnumsml"/>
    <w:basedOn w:val="Normal"/>
    <w:rsid w:val="0056080E"/>
    <w:pPr>
      <w:spacing w:before="100" w:beforeAutospacing="1" w:after="100" w:afterAutospacing="1" w:line="240" w:lineRule="auto"/>
    </w:pPr>
    <w:rPr>
      <w:rFonts w:ascii="Times New Roman" w:hAnsi="Times New Roman"/>
      <w:b/>
      <w:bCs/>
      <w:sz w:val="34"/>
      <w:szCs w:val="34"/>
    </w:rPr>
  </w:style>
  <w:style w:type="paragraph" w:customStyle="1" w:styleId="lbexlegistype">
    <w:name w:val="lbexlegistype"/>
    <w:basedOn w:val="Normal"/>
    <w:rsid w:val="0056080E"/>
    <w:pPr>
      <w:spacing w:before="100" w:beforeAutospacing="1" w:after="100" w:afterAutospacing="1" w:line="240" w:lineRule="auto"/>
    </w:pPr>
    <w:rPr>
      <w:rFonts w:ascii="Times New Roman" w:hAnsi="Times New Roman"/>
      <w:sz w:val="60"/>
      <w:szCs w:val="60"/>
    </w:rPr>
  </w:style>
  <w:style w:type="paragraph" w:customStyle="1" w:styleId="lbexchamber">
    <w:name w:val="lbexchamber"/>
    <w:basedOn w:val="Normal"/>
    <w:rsid w:val="0056080E"/>
    <w:pPr>
      <w:spacing w:before="100" w:beforeAutospacing="1" w:after="100" w:afterAutospacing="1" w:line="240" w:lineRule="auto"/>
    </w:pPr>
    <w:rPr>
      <w:rFonts w:ascii="Times New Roman" w:hAnsi="Times New Roman"/>
      <w:sz w:val="30"/>
      <w:szCs w:val="30"/>
    </w:rPr>
  </w:style>
  <w:style w:type="paragraph" w:customStyle="1" w:styleId="lbexchamberengrhouse">
    <w:name w:val="lbexchamberengrhouse"/>
    <w:basedOn w:val="Normal"/>
    <w:rsid w:val="0056080E"/>
    <w:pPr>
      <w:spacing w:before="100" w:beforeAutospacing="1" w:after="100" w:afterAutospacing="1" w:line="240" w:lineRule="auto"/>
    </w:pPr>
    <w:rPr>
      <w:rFonts w:ascii="Times New Roman" w:hAnsi="Times New Roman"/>
      <w:b/>
      <w:bCs/>
      <w:i/>
      <w:iCs/>
      <w:sz w:val="40"/>
      <w:szCs w:val="40"/>
    </w:rPr>
  </w:style>
  <w:style w:type="paragraph" w:customStyle="1" w:styleId="lbexblditalic">
    <w:name w:val="lbexblditalic"/>
    <w:basedOn w:val="Normal"/>
    <w:rsid w:val="0056080E"/>
    <w:pPr>
      <w:spacing w:before="100" w:beforeAutospacing="1" w:after="100" w:afterAutospacing="1" w:line="240" w:lineRule="auto"/>
    </w:pPr>
    <w:rPr>
      <w:rFonts w:ascii="Times New Roman" w:hAnsi="Times New Roman"/>
      <w:b/>
      <w:bCs/>
      <w:i/>
      <w:iCs/>
      <w:sz w:val="24"/>
      <w:szCs w:val="24"/>
    </w:rPr>
  </w:style>
  <w:style w:type="paragraph" w:customStyle="1" w:styleId="lbexcongressenrolled">
    <w:name w:val="lbexcongressenrolled"/>
    <w:basedOn w:val="Normal"/>
    <w:rsid w:val="0056080E"/>
    <w:pPr>
      <w:spacing w:before="100" w:beforeAutospacing="1" w:after="100" w:afterAutospacing="1" w:line="240" w:lineRule="auto"/>
    </w:pPr>
    <w:rPr>
      <w:rFonts w:ascii="Monotype Corsiva" w:hAnsi="Monotype Corsiva"/>
      <w:b/>
      <w:bCs/>
      <w:sz w:val="60"/>
      <w:szCs w:val="60"/>
    </w:rPr>
  </w:style>
  <w:style w:type="paragraph" w:customStyle="1" w:styleId="lbexlegisenrolled">
    <w:name w:val="lbexlegisenrolled"/>
    <w:basedOn w:val="Normal"/>
    <w:rsid w:val="0056080E"/>
    <w:pPr>
      <w:spacing w:before="100" w:beforeAutospacing="1" w:after="100" w:afterAutospacing="1" w:line="240" w:lineRule="auto"/>
    </w:pPr>
    <w:rPr>
      <w:rFonts w:ascii="Monotype Corsiva" w:hAnsi="Monotype Corsiva"/>
      <w:b/>
      <w:bCs/>
      <w:spacing w:val="15"/>
      <w:sz w:val="60"/>
      <w:szCs w:val="60"/>
    </w:rPr>
  </w:style>
  <w:style w:type="paragraph" w:customStyle="1" w:styleId="lbexlegisengrossed">
    <w:name w:val="lbexlegisengrossed"/>
    <w:basedOn w:val="Normal"/>
    <w:rsid w:val="0056080E"/>
    <w:pPr>
      <w:spacing w:before="100" w:beforeAutospacing="1" w:after="100" w:afterAutospacing="1" w:line="240" w:lineRule="auto"/>
    </w:pPr>
    <w:rPr>
      <w:rFonts w:ascii="Monotype Corsiva" w:hAnsi="Monotype Corsiva"/>
      <w:b/>
      <w:bCs/>
      <w:spacing w:val="15"/>
      <w:sz w:val="60"/>
      <w:szCs w:val="60"/>
    </w:rPr>
  </w:style>
  <w:style w:type="paragraph" w:customStyle="1" w:styleId="lbexsessionenrolled">
    <w:name w:val="lbexsessionenrolled"/>
    <w:basedOn w:val="Normal"/>
    <w:rsid w:val="0056080E"/>
    <w:pPr>
      <w:spacing w:before="100" w:beforeAutospacing="1" w:after="100" w:afterAutospacing="1" w:line="240" w:lineRule="auto"/>
    </w:pPr>
    <w:rPr>
      <w:rFonts w:ascii="Times New Roman" w:hAnsi="Times New Roman"/>
      <w:b/>
      <w:bCs/>
      <w:sz w:val="24"/>
      <w:szCs w:val="24"/>
    </w:rPr>
  </w:style>
  <w:style w:type="paragraph" w:customStyle="1" w:styleId="lbextextnormalbold">
    <w:name w:val="lbextextnormalbold"/>
    <w:basedOn w:val="Normal"/>
    <w:rsid w:val="0056080E"/>
    <w:pPr>
      <w:spacing w:before="100" w:beforeAutospacing="1" w:after="100" w:afterAutospacing="1" w:line="240" w:lineRule="auto"/>
    </w:pPr>
    <w:rPr>
      <w:rFonts w:ascii="Times New Roman" w:hAnsi="Times New Roman"/>
      <w:b/>
      <w:bCs/>
      <w:sz w:val="24"/>
      <w:szCs w:val="24"/>
    </w:rPr>
  </w:style>
  <w:style w:type="paragraph" w:customStyle="1" w:styleId="lbexdateenrolled">
    <w:name w:val="lbexdateenrolled"/>
    <w:basedOn w:val="Normal"/>
    <w:rsid w:val="0056080E"/>
    <w:pPr>
      <w:spacing w:before="100" w:beforeAutospacing="1" w:after="100" w:afterAutospacing="1" w:line="240" w:lineRule="auto"/>
    </w:pPr>
    <w:rPr>
      <w:rFonts w:ascii="Times New Roman" w:hAnsi="Times New Roman"/>
      <w:b/>
      <w:bCs/>
      <w:i/>
      <w:iCs/>
      <w:sz w:val="20"/>
      <w:szCs w:val="20"/>
    </w:rPr>
  </w:style>
  <w:style w:type="paragraph" w:customStyle="1" w:styleId="lbexinitialcaparchaic">
    <w:name w:val="lbexinitialcaparchaic"/>
    <w:basedOn w:val="Normal"/>
    <w:rsid w:val="0056080E"/>
    <w:pPr>
      <w:spacing w:before="100" w:beforeAutospacing="1" w:after="100" w:afterAutospacing="1" w:line="240" w:lineRule="auto"/>
    </w:pPr>
    <w:rPr>
      <w:rFonts w:ascii="Times New Roman" w:hAnsi="Times New Roman"/>
      <w:sz w:val="24"/>
      <w:szCs w:val="24"/>
    </w:rPr>
  </w:style>
  <w:style w:type="paragraph" w:customStyle="1" w:styleId="lbexsectionlevelolc">
    <w:name w:val="lbexsectionlevelolc"/>
    <w:basedOn w:val="Normal"/>
    <w:rsid w:val="0056080E"/>
    <w:pPr>
      <w:spacing w:before="100" w:beforeAutospacing="1" w:after="100" w:afterAutospacing="1" w:line="240" w:lineRule="auto"/>
    </w:pPr>
    <w:rPr>
      <w:rFonts w:ascii="Times New Roman" w:hAnsi="Times New Roman"/>
      <w:b/>
      <w:bCs/>
      <w:sz w:val="24"/>
      <w:szCs w:val="24"/>
    </w:rPr>
  </w:style>
  <w:style w:type="paragraph" w:customStyle="1" w:styleId="lbexsectionlevelolcbold">
    <w:name w:val="lbexsectionlevelolcbold"/>
    <w:basedOn w:val="Normal"/>
    <w:rsid w:val="0056080E"/>
    <w:pPr>
      <w:spacing w:before="100" w:beforeAutospacing="1" w:after="100" w:afterAutospacing="1" w:line="240" w:lineRule="auto"/>
    </w:pPr>
    <w:rPr>
      <w:rFonts w:ascii="Times New Roman" w:hAnsi="Times New Roman"/>
      <w:b/>
      <w:bCs/>
      <w:sz w:val="28"/>
      <w:szCs w:val="28"/>
    </w:rPr>
  </w:style>
  <w:style w:type="paragraph" w:customStyle="1" w:styleId="lbextitlelevelolc">
    <w:name w:val="lbextitlelevelolc"/>
    <w:basedOn w:val="Normal"/>
    <w:rsid w:val="0056080E"/>
    <w:pPr>
      <w:spacing w:before="100" w:beforeAutospacing="1" w:after="100" w:afterAutospacing="1" w:line="240" w:lineRule="auto"/>
    </w:pPr>
    <w:rPr>
      <w:rFonts w:ascii="Times New Roman" w:hAnsi="Times New Roman"/>
      <w:b/>
      <w:bCs/>
      <w:sz w:val="36"/>
      <w:szCs w:val="36"/>
    </w:rPr>
  </w:style>
  <w:style w:type="paragraph" w:customStyle="1" w:styleId="lbexsubtitlelevelolc">
    <w:name w:val="lbexsubtitlelevelolc"/>
    <w:basedOn w:val="Normal"/>
    <w:rsid w:val="0056080E"/>
    <w:pPr>
      <w:spacing w:before="100" w:beforeAutospacing="1" w:after="100" w:afterAutospacing="1" w:line="240" w:lineRule="auto"/>
    </w:pPr>
    <w:rPr>
      <w:rFonts w:ascii="Times New Roman" w:hAnsi="Times New Roman"/>
      <w:b/>
      <w:bCs/>
      <w:spacing w:val="15"/>
      <w:sz w:val="36"/>
      <w:szCs w:val="36"/>
    </w:rPr>
  </w:style>
  <w:style w:type="paragraph" w:customStyle="1" w:styleId="lbexsubtitlelevelolcbold">
    <w:name w:val="lbexsubtitlelevelolcbold"/>
    <w:basedOn w:val="Normal"/>
    <w:rsid w:val="0056080E"/>
    <w:pPr>
      <w:spacing w:before="100" w:beforeAutospacing="1" w:after="100" w:afterAutospacing="1" w:line="240" w:lineRule="auto"/>
    </w:pPr>
    <w:rPr>
      <w:rFonts w:ascii="Times New Roman" w:hAnsi="Times New Roman"/>
      <w:b/>
      <w:bCs/>
      <w:spacing w:val="15"/>
      <w:sz w:val="40"/>
      <w:szCs w:val="40"/>
    </w:rPr>
  </w:style>
  <w:style w:type="paragraph" w:customStyle="1" w:styleId="lbexchapterlevelolc">
    <w:name w:val="lbexchapterlevelolc"/>
    <w:basedOn w:val="Normal"/>
    <w:rsid w:val="0056080E"/>
    <w:pPr>
      <w:spacing w:before="100" w:beforeAutospacing="1" w:after="100" w:afterAutospacing="1" w:line="240" w:lineRule="auto"/>
    </w:pPr>
    <w:rPr>
      <w:rFonts w:ascii="Times New Roman" w:hAnsi="Times New Roman"/>
      <w:b/>
      <w:bCs/>
      <w:sz w:val="32"/>
      <w:szCs w:val="32"/>
    </w:rPr>
  </w:style>
  <w:style w:type="paragraph" w:customStyle="1" w:styleId="lbexchapterlevelolcbold">
    <w:name w:val="lbexchapterlevelolcbold"/>
    <w:basedOn w:val="Normal"/>
    <w:rsid w:val="0056080E"/>
    <w:pPr>
      <w:spacing w:before="100" w:beforeAutospacing="1" w:after="100" w:afterAutospacing="1" w:line="240" w:lineRule="auto"/>
    </w:pPr>
    <w:rPr>
      <w:rFonts w:ascii="Times New Roman" w:hAnsi="Times New Roman"/>
      <w:b/>
      <w:bCs/>
      <w:sz w:val="40"/>
      <w:szCs w:val="40"/>
    </w:rPr>
  </w:style>
  <w:style w:type="paragraph" w:customStyle="1" w:styleId="lbexsubchapterlevelolc">
    <w:name w:val="lbexsubchapterlevelolc"/>
    <w:basedOn w:val="Normal"/>
    <w:rsid w:val="0056080E"/>
    <w:pPr>
      <w:spacing w:before="100" w:beforeAutospacing="1" w:after="100" w:afterAutospacing="1" w:line="240" w:lineRule="auto"/>
    </w:pPr>
    <w:rPr>
      <w:rFonts w:ascii="Times New Roman" w:hAnsi="Times New Roman"/>
      <w:b/>
      <w:bCs/>
      <w:spacing w:val="15"/>
      <w:sz w:val="32"/>
      <w:szCs w:val="32"/>
    </w:rPr>
  </w:style>
  <w:style w:type="paragraph" w:customStyle="1" w:styleId="lbexchapterlevelolcnuclear">
    <w:name w:val="lbexchapterlevelolcnuclear"/>
    <w:basedOn w:val="Normal"/>
    <w:rsid w:val="0056080E"/>
    <w:pPr>
      <w:spacing w:before="100" w:beforeAutospacing="1" w:after="100" w:afterAutospacing="1" w:line="240" w:lineRule="auto"/>
    </w:pPr>
    <w:rPr>
      <w:rFonts w:ascii="Times New Roman" w:hAnsi="Times New Roman"/>
      <w:sz w:val="32"/>
      <w:szCs w:val="32"/>
    </w:rPr>
  </w:style>
  <w:style w:type="paragraph" w:customStyle="1" w:styleId="lbexsectionlevelolcnuclear">
    <w:name w:val="lbexsectionlevelolcnuclear"/>
    <w:basedOn w:val="Normal"/>
    <w:rsid w:val="0056080E"/>
    <w:pPr>
      <w:spacing w:before="100" w:beforeAutospacing="1" w:after="100" w:afterAutospacing="1" w:line="240" w:lineRule="auto"/>
    </w:pPr>
    <w:rPr>
      <w:rFonts w:ascii="Times New Roman" w:hAnsi="Times New Roman"/>
      <w:smallCaps/>
      <w:spacing w:val="15"/>
      <w:sz w:val="24"/>
      <w:szCs w:val="24"/>
    </w:rPr>
  </w:style>
  <w:style w:type="paragraph" w:customStyle="1" w:styleId="lbexsubpartlevelolc">
    <w:name w:val="lbexsubpartlevelolc"/>
    <w:basedOn w:val="Normal"/>
    <w:rsid w:val="0056080E"/>
    <w:pPr>
      <w:spacing w:before="100" w:beforeAutospacing="1" w:after="100" w:afterAutospacing="1" w:line="240" w:lineRule="auto"/>
    </w:pPr>
    <w:rPr>
      <w:rFonts w:ascii="Times New Roman" w:hAnsi="Times New Roman"/>
      <w:b/>
      <w:bCs/>
      <w:spacing w:val="15"/>
      <w:sz w:val="28"/>
      <w:szCs w:val="28"/>
    </w:rPr>
  </w:style>
  <w:style w:type="paragraph" w:customStyle="1" w:styleId="lbextocsectionolc">
    <w:name w:val="lbextocsectionolc"/>
    <w:basedOn w:val="Normal"/>
    <w:rsid w:val="0056080E"/>
    <w:pPr>
      <w:spacing w:before="100" w:beforeAutospacing="1" w:after="100" w:afterAutospacing="1" w:line="240" w:lineRule="auto"/>
      <w:ind w:left="480" w:hanging="480"/>
    </w:pPr>
    <w:rPr>
      <w:rFonts w:ascii="Times New Roman" w:hAnsi="Times New Roman"/>
      <w:sz w:val="19"/>
      <w:szCs w:val="19"/>
    </w:rPr>
  </w:style>
  <w:style w:type="paragraph" w:customStyle="1" w:styleId="lbextocdivisionolc">
    <w:name w:val="lbextocdivisionolc"/>
    <w:basedOn w:val="Normal"/>
    <w:rsid w:val="0056080E"/>
    <w:pPr>
      <w:spacing w:before="100" w:beforeAutospacing="1" w:after="100" w:afterAutospacing="1" w:line="240" w:lineRule="auto"/>
    </w:pPr>
    <w:rPr>
      <w:rFonts w:ascii="Times New Roman" w:hAnsi="Times New Roman"/>
    </w:rPr>
  </w:style>
  <w:style w:type="paragraph" w:customStyle="1" w:styleId="lbextocsubdivisionolc">
    <w:name w:val="lbextocsubdivisionolc"/>
    <w:basedOn w:val="Normal"/>
    <w:rsid w:val="0056080E"/>
    <w:pPr>
      <w:spacing w:before="100" w:beforeAutospacing="1" w:after="100" w:afterAutospacing="1" w:line="240" w:lineRule="auto"/>
    </w:pPr>
    <w:rPr>
      <w:rFonts w:ascii="Times New Roman" w:hAnsi="Times New Roman"/>
      <w:smallCaps/>
      <w:sz w:val="20"/>
      <w:szCs w:val="20"/>
    </w:rPr>
  </w:style>
  <w:style w:type="paragraph" w:customStyle="1" w:styleId="lbextocsubtitleolc">
    <w:name w:val="lbextocsubtitleolc"/>
    <w:basedOn w:val="Normal"/>
    <w:rsid w:val="0056080E"/>
    <w:pPr>
      <w:spacing w:before="100" w:beforeAutospacing="1" w:after="100" w:afterAutospacing="1" w:line="240" w:lineRule="auto"/>
    </w:pPr>
    <w:rPr>
      <w:rFonts w:ascii="Times New Roman" w:hAnsi="Times New Roman"/>
    </w:rPr>
  </w:style>
  <w:style w:type="paragraph" w:customStyle="1" w:styleId="lbextocsubchapterolc">
    <w:name w:val="lbextocsubchapterolc"/>
    <w:basedOn w:val="Normal"/>
    <w:rsid w:val="0056080E"/>
    <w:pPr>
      <w:spacing w:before="100" w:beforeAutospacing="1" w:after="100" w:afterAutospacing="1" w:line="240" w:lineRule="auto"/>
    </w:pPr>
    <w:rPr>
      <w:rFonts w:ascii="Times New Roman" w:hAnsi="Times New Roman"/>
      <w:sz w:val="18"/>
      <w:szCs w:val="18"/>
    </w:rPr>
  </w:style>
  <w:style w:type="paragraph" w:customStyle="1" w:styleId="lbextocsubpartolc">
    <w:name w:val="lbextocsubpartolc"/>
    <w:basedOn w:val="Normal"/>
    <w:rsid w:val="0056080E"/>
    <w:pPr>
      <w:spacing w:before="100" w:beforeAutospacing="1" w:after="100" w:afterAutospacing="1" w:line="240" w:lineRule="auto"/>
    </w:pPr>
    <w:rPr>
      <w:rFonts w:ascii="Times New Roman" w:hAnsi="Times New Roman"/>
      <w:smallCaps/>
      <w:sz w:val="18"/>
      <w:szCs w:val="18"/>
    </w:rPr>
  </w:style>
  <w:style w:type="paragraph" w:customStyle="1" w:styleId="lbexsmallcaptrad">
    <w:name w:val="lbexsmallcaptrad"/>
    <w:basedOn w:val="Normal"/>
    <w:rsid w:val="0056080E"/>
    <w:pPr>
      <w:spacing w:before="100" w:beforeAutospacing="1" w:after="100" w:afterAutospacing="1" w:line="240" w:lineRule="auto"/>
    </w:pPr>
    <w:rPr>
      <w:rFonts w:ascii="Times New Roman" w:hAnsi="Times New Roman"/>
      <w:smallCaps/>
      <w:sz w:val="24"/>
      <w:szCs w:val="24"/>
    </w:rPr>
  </w:style>
  <w:style w:type="paragraph" w:customStyle="1" w:styleId="lbexinitialcaptrad">
    <w:name w:val="lbexinitialcaptrad"/>
    <w:basedOn w:val="Normal"/>
    <w:rsid w:val="0056080E"/>
    <w:pPr>
      <w:spacing w:before="100" w:beforeAutospacing="1" w:after="100" w:afterAutospacing="1" w:line="240" w:lineRule="auto"/>
    </w:pPr>
    <w:rPr>
      <w:rFonts w:ascii="Times New Roman" w:hAnsi="Times New Roman"/>
      <w:smallCaps/>
      <w:spacing w:val="15"/>
      <w:sz w:val="28"/>
      <w:szCs w:val="28"/>
    </w:rPr>
  </w:style>
  <w:style w:type="paragraph" w:customStyle="1" w:styleId="lbexinitialcaptradind">
    <w:name w:val="lbexinitialcaptradind"/>
    <w:basedOn w:val="Normal"/>
    <w:rsid w:val="0056080E"/>
    <w:pPr>
      <w:spacing w:before="100" w:beforeAutospacing="1" w:after="100" w:afterAutospacing="1" w:line="240" w:lineRule="auto"/>
      <w:ind w:firstLine="480"/>
    </w:pPr>
    <w:rPr>
      <w:rFonts w:ascii="Times New Roman" w:hAnsi="Times New Roman"/>
      <w:smallCaps/>
      <w:spacing w:val="15"/>
      <w:sz w:val="28"/>
      <w:szCs w:val="28"/>
    </w:rPr>
  </w:style>
  <w:style w:type="paragraph" w:customStyle="1" w:styleId="lbexlargecaptrad">
    <w:name w:val="lbexlargecaptrad"/>
    <w:basedOn w:val="Normal"/>
    <w:rsid w:val="0056080E"/>
    <w:pPr>
      <w:spacing w:before="100" w:beforeAutospacing="1" w:after="100" w:afterAutospacing="1" w:line="240" w:lineRule="auto"/>
    </w:pPr>
    <w:rPr>
      <w:rFonts w:ascii="Times New Roman" w:hAnsi="Times New Roman"/>
      <w:smallCaps/>
      <w:sz w:val="32"/>
      <w:szCs w:val="32"/>
    </w:rPr>
  </w:style>
  <w:style w:type="paragraph" w:customStyle="1" w:styleId="lbexsectiontitletrad">
    <w:name w:val="lbexsectiontitletrad"/>
    <w:basedOn w:val="Normal"/>
    <w:rsid w:val="0056080E"/>
    <w:pPr>
      <w:spacing w:before="100" w:beforeAutospacing="1" w:after="100" w:afterAutospacing="1" w:line="240" w:lineRule="auto"/>
    </w:pPr>
    <w:rPr>
      <w:rFonts w:ascii="Times New Roman" w:hAnsi="Times New Roman"/>
      <w:smallCaps/>
      <w:sz w:val="24"/>
      <w:szCs w:val="24"/>
    </w:rPr>
  </w:style>
  <w:style w:type="paragraph" w:customStyle="1" w:styleId="lbexsectionleveltradbold">
    <w:name w:val="lbexsectionleveltradbold"/>
    <w:basedOn w:val="Normal"/>
    <w:rsid w:val="0056080E"/>
    <w:pPr>
      <w:spacing w:before="100" w:beforeAutospacing="1" w:after="100" w:afterAutospacing="1" w:line="240" w:lineRule="auto"/>
    </w:pPr>
    <w:rPr>
      <w:rFonts w:ascii="Times New Roman" w:hAnsi="Times New Roman"/>
      <w:sz w:val="28"/>
      <w:szCs w:val="28"/>
    </w:rPr>
  </w:style>
  <w:style w:type="paragraph" w:customStyle="1" w:styleId="lbexsectionleveltradboldup">
    <w:name w:val="lbexsectionleveltradboldup"/>
    <w:basedOn w:val="Normal"/>
    <w:rsid w:val="0056080E"/>
    <w:pPr>
      <w:spacing w:before="100" w:beforeAutospacing="1" w:after="100" w:afterAutospacing="1" w:line="240" w:lineRule="auto"/>
    </w:pPr>
    <w:rPr>
      <w:rFonts w:ascii="Times New Roman" w:hAnsi="Times New Roman"/>
      <w:caps/>
      <w:sz w:val="28"/>
      <w:szCs w:val="28"/>
    </w:rPr>
  </w:style>
  <w:style w:type="paragraph" w:customStyle="1" w:styleId="lbexreptitle">
    <w:name w:val="lbexreptitle"/>
    <w:basedOn w:val="Normal"/>
    <w:rsid w:val="0056080E"/>
    <w:pPr>
      <w:spacing w:before="100" w:beforeAutospacing="1" w:after="100" w:afterAutospacing="1" w:line="240" w:lineRule="auto"/>
    </w:pPr>
    <w:rPr>
      <w:rFonts w:ascii="Times New Roman" w:hAnsi="Times New Roman"/>
      <w:sz w:val="30"/>
      <w:szCs w:val="30"/>
    </w:rPr>
  </w:style>
  <w:style w:type="paragraph" w:customStyle="1" w:styleId="lbextitleleveltrad">
    <w:name w:val="lbextitleleveltrad"/>
    <w:basedOn w:val="Normal"/>
    <w:rsid w:val="0056080E"/>
    <w:pPr>
      <w:spacing w:before="100" w:beforeAutospacing="1" w:after="100" w:afterAutospacing="1" w:line="240" w:lineRule="auto"/>
    </w:pPr>
    <w:rPr>
      <w:rFonts w:ascii="Times New Roman" w:hAnsi="Times New Roman"/>
      <w:smallCaps/>
      <w:sz w:val="32"/>
      <w:szCs w:val="32"/>
    </w:rPr>
  </w:style>
  <w:style w:type="paragraph" w:customStyle="1" w:styleId="lbextitleleveltradin">
    <w:name w:val="lbextitleleveltradin"/>
    <w:basedOn w:val="Normal"/>
    <w:rsid w:val="0056080E"/>
    <w:pPr>
      <w:spacing w:before="100" w:beforeAutospacing="1" w:after="100" w:afterAutospacing="1" w:line="240" w:lineRule="auto"/>
    </w:pPr>
    <w:rPr>
      <w:rFonts w:ascii="Times New Roman" w:hAnsi="Times New Roman"/>
      <w:b/>
      <w:bCs/>
      <w:caps/>
      <w:sz w:val="32"/>
      <w:szCs w:val="32"/>
    </w:rPr>
  </w:style>
  <w:style w:type="paragraph" w:customStyle="1" w:styleId="lbextitleleveltradex">
    <w:name w:val="lbextitleleveltradex"/>
    <w:basedOn w:val="Normal"/>
    <w:rsid w:val="0056080E"/>
    <w:pPr>
      <w:spacing w:before="100" w:beforeAutospacing="1" w:after="100" w:afterAutospacing="1" w:line="240" w:lineRule="auto"/>
    </w:pPr>
    <w:rPr>
      <w:rFonts w:ascii="Times New Roman" w:hAnsi="Times New Roman"/>
      <w:caps/>
      <w:sz w:val="32"/>
      <w:szCs w:val="32"/>
    </w:rPr>
  </w:style>
  <w:style w:type="paragraph" w:customStyle="1" w:styleId="lbextitleleveltradbold">
    <w:name w:val="lbextitleleveltradbold"/>
    <w:basedOn w:val="Normal"/>
    <w:rsid w:val="0056080E"/>
    <w:pPr>
      <w:spacing w:before="100" w:beforeAutospacing="1" w:after="100" w:afterAutospacing="1" w:line="240" w:lineRule="auto"/>
    </w:pPr>
    <w:rPr>
      <w:rFonts w:ascii="Times New Roman" w:hAnsi="Times New Roman"/>
      <w:sz w:val="36"/>
      <w:szCs w:val="36"/>
    </w:rPr>
  </w:style>
  <w:style w:type="paragraph" w:customStyle="1" w:styleId="lbexsubtitleleveltrad">
    <w:name w:val="lbexsubtitleleveltrad"/>
    <w:basedOn w:val="Normal"/>
    <w:rsid w:val="0056080E"/>
    <w:pPr>
      <w:spacing w:before="100" w:beforeAutospacing="1" w:after="100" w:afterAutospacing="1" w:line="240" w:lineRule="auto"/>
    </w:pPr>
    <w:rPr>
      <w:rFonts w:ascii="Times New Roman" w:hAnsi="Times New Roman"/>
      <w:spacing w:val="15"/>
      <w:sz w:val="32"/>
      <w:szCs w:val="32"/>
    </w:rPr>
  </w:style>
  <w:style w:type="paragraph" w:customStyle="1" w:styleId="lbexsubtitleleveltradup">
    <w:name w:val="lbexsubtitleleveltradup"/>
    <w:basedOn w:val="Normal"/>
    <w:rsid w:val="0056080E"/>
    <w:pPr>
      <w:spacing w:before="100" w:beforeAutospacing="1" w:after="100" w:afterAutospacing="1" w:line="240" w:lineRule="auto"/>
    </w:pPr>
    <w:rPr>
      <w:rFonts w:ascii="Times New Roman" w:hAnsi="Times New Roman"/>
      <w:caps/>
      <w:spacing w:val="15"/>
      <w:sz w:val="32"/>
      <w:szCs w:val="32"/>
    </w:rPr>
  </w:style>
  <w:style w:type="paragraph" w:customStyle="1" w:styleId="lbexpartleveltrad">
    <w:name w:val="lbexpartleveltrad"/>
    <w:basedOn w:val="Normal"/>
    <w:rsid w:val="0056080E"/>
    <w:pPr>
      <w:spacing w:before="100" w:beforeAutospacing="1" w:after="100" w:afterAutospacing="1" w:line="240" w:lineRule="auto"/>
    </w:pPr>
    <w:rPr>
      <w:rFonts w:ascii="Times New Roman" w:hAnsi="Times New Roman"/>
      <w:smallCaps/>
      <w:sz w:val="32"/>
      <w:szCs w:val="32"/>
    </w:rPr>
  </w:style>
  <w:style w:type="paragraph" w:customStyle="1" w:styleId="lbexsubpartleveltradbold">
    <w:name w:val="lbexsubpartleveltradbold"/>
    <w:basedOn w:val="Normal"/>
    <w:rsid w:val="0056080E"/>
    <w:pPr>
      <w:spacing w:before="100" w:beforeAutospacing="1" w:after="100" w:afterAutospacing="1" w:line="240" w:lineRule="auto"/>
    </w:pPr>
    <w:rPr>
      <w:rFonts w:ascii="Times New Roman" w:hAnsi="Times New Roman"/>
      <w:spacing w:val="15"/>
      <w:sz w:val="36"/>
      <w:szCs w:val="36"/>
    </w:rPr>
  </w:style>
  <w:style w:type="paragraph" w:customStyle="1" w:styleId="lbexchapterleveltrad">
    <w:name w:val="lbexchapterleveltrad"/>
    <w:basedOn w:val="Normal"/>
    <w:rsid w:val="0056080E"/>
    <w:pPr>
      <w:spacing w:before="100" w:beforeAutospacing="1" w:after="100" w:afterAutospacing="1" w:line="240" w:lineRule="auto"/>
    </w:pPr>
    <w:rPr>
      <w:rFonts w:ascii="Times New Roman" w:hAnsi="Times New Roman"/>
      <w:b/>
      <w:bCs/>
      <w:caps/>
      <w:spacing w:val="15"/>
      <w:sz w:val="32"/>
      <w:szCs w:val="32"/>
    </w:rPr>
  </w:style>
  <w:style w:type="paragraph" w:customStyle="1" w:styleId="lbexsubchapterleveltrad">
    <w:name w:val="lbexsubchapterleveltrad"/>
    <w:basedOn w:val="Normal"/>
    <w:rsid w:val="0056080E"/>
    <w:pPr>
      <w:spacing w:before="100" w:beforeAutospacing="1" w:after="100" w:afterAutospacing="1" w:line="240" w:lineRule="auto"/>
    </w:pPr>
    <w:rPr>
      <w:rFonts w:ascii="Times New Roman" w:hAnsi="Times New Roman"/>
      <w:smallCaps/>
      <w:spacing w:val="15"/>
      <w:sz w:val="32"/>
      <w:szCs w:val="32"/>
    </w:rPr>
  </w:style>
  <w:style w:type="paragraph" w:customStyle="1" w:styleId="lbexsubchapterleveltradex">
    <w:name w:val="lbexsubchapterleveltradex"/>
    <w:basedOn w:val="Normal"/>
    <w:rsid w:val="0056080E"/>
    <w:pPr>
      <w:spacing w:before="100" w:beforeAutospacing="1" w:after="100" w:afterAutospacing="1" w:line="240" w:lineRule="auto"/>
    </w:pPr>
    <w:rPr>
      <w:rFonts w:ascii="Times New Roman" w:hAnsi="Times New Roman"/>
      <w:caps/>
      <w:spacing w:val="15"/>
      <w:sz w:val="32"/>
      <w:szCs w:val="32"/>
    </w:rPr>
  </w:style>
  <w:style w:type="paragraph" w:customStyle="1" w:styleId="lbexsubchapterleveltradinline">
    <w:name w:val="lbexsubchapterleveltradinline"/>
    <w:basedOn w:val="Normal"/>
    <w:rsid w:val="0056080E"/>
    <w:pPr>
      <w:spacing w:before="100" w:beforeAutospacing="1" w:after="100" w:afterAutospacing="1" w:line="240" w:lineRule="auto"/>
    </w:pPr>
    <w:rPr>
      <w:rFonts w:ascii="Times New Roman" w:hAnsi="Times New Roman"/>
      <w:smallCaps/>
      <w:spacing w:val="15"/>
      <w:sz w:val="32"/>
      <w:szCs w:val="32"/>
    </w:rPr>
  </w:style>
  <w:style w:type="paragraph" w:customStyle="1" w:styleId="lbexsubchapterleveltradbold">
    <w:name w:val="lbexsubchapterleveltradbold"/>
    <w:basedOn w:val="Normal"/>
    <w:rsid w:val="0056080E"/>
    <w:pPr>
      <w:spacing w:before="100" w:beforeAutospacing="1" w:after="100" w:afterAutospacing="1" w:line="240" w:lineRule="auto"/>
    </w:pPr>
    <w:rPr>
      <w:rFonts w:ascii="Times New Roman" w:hAnsi="Times New Roman"/>
      <w:smallCaps/>
      <w:spacing w:val="15"/>
      <w:sz w:val="36"/>
      <w:szCs w:val="36"/>
    </w:rPr>
  </w:style>
  <w:style w:type="paragraph" w:customStyle="1" w:styleId="lbextocsectiontrad">
    <w:name w:val="lbextocsectiontrad"/>
    <w:basedOn w:val="Normal"/>
    <w:rsid w:val="0056080E"/>
    <w:pPr>
      <w:spacing w:before="100" w:beforeAutospacing="1" w:after="100" w:afterAutospacing="1" w:line="240" w:lineRule="auto"/>
      <w:ind w:left="480" w:hanging="480"/>
    </w:pPr>
    <w:rPr>
      <w:rFonts w:ascii="Times New Roman" w:hAnsi="Times New Roman"/>
      <w:sz w:val="19"/>
      <w:szCs w:val="19"/>
    </w:rPr>
  </w:style>
  <w:style w:type="paragraph" w:customStyle="1" w:styleId="lbextoctitletrad">
    <w:name w:val="lbextoctitletrad"/>
    <w:basedOn w:val="Normal"/>
    <w:rsid w:val="0056080E"/>
    <w:pPr>
      <w:spacing w:before="100" w:beforeAutospacing="1" w:after="100" w:afterAutospacing="1" w:line="240" w:lineRule="auto"/>
    </w:pPr>
    <w:rPr>
      <w:rFonts w:ascii="Times New Roman" w:hAnsi="Times New Roman"/>
    </w:rPr>
  </w:style>
  <w:style w:type="paragraph" w:customStyle="1" w:styleId="lbextocchaptertrad">
    <w:name w:val="lbextocchaptertrad"/>
    <w:basedOn w:val="Normal"/>
    <w:rsid w:val="0056080E"/>
    <w:pPr>
      <w:spacing w:before="100" w:beforeAutospacing="1" w:after="100" w:afterAutospacing="1" w:line="240" w:lineRule="auto"/>
    </w:pPr>
    <w:rPr>
      <w:rFonts w:ascii="Times New Roman" w:hAnsi="Times New Roman"/>
      <w:smallCaps/>
    </w:rPr>
  </w:style>
  <w:style w:type="paragraph" w:customStyle="1" w:styleId="lbextocsubchaptertrad">
    <w:name w:val="lbextocsubchaptertrad"/>
    <w:basedOn w:val="Normal"/>
    <w:rsid w:val="0056080E"/>
    <w:pPr>
      <w:spacing w:before="100" w:beforeAutospacing="1" w:after="100" w:afterAutospacing="1" w:line="240" w:lineRule="auto"/>
    </w:pPr>
    <w:rPr>
      <w:rFonts w:ascii="Times New Roman" w:hAnsi="Times New Roman"/>
    </w:rPr>
  </w:style>
  <w:style w:type="paragraph" w:customStyle="1" w:styleId="lbextocparttrad">
    <w:name w:val="lbextocparttrad"/>
    <w:basedOn w:val="Normal"/>
    <w:rsid w:val="0056080E"/>
    <w:pPr>
      <w:spacing w:before="100" w:beforeAutospacing="1" w:after="100" w:afterAutospacing="1" w:line="240" w:lineRule="auto"/>
    </w:pPr>
    <w:rPr>
      <w:rFonts w:ascii="Times New Roman" w:hAnsi="Times New Roman"/>
      <w:smallCaps/>
      <w:sz w:val="20"/>
      <w:szCs w:val="20"/>
    </w:rPr>
  </w:style>
  <w:style w:type="paragraph" w:customStyle="1" w:styleId="lbextocsubparttrad">
    <w:name w:val="lbextocsubparttrad"/>
    <w:basedOn w:val="Normal"/>
    <w:rsid w:val="0056080E"/>
    <w:pPr>
      <w:spacing w:before="100" w:beforeAutospacing="1" w:after="100" w:afterAutospacing="1" w:line="240" w:lineRule="auto"/>
    </w:pPr>
    <w:rPr>
      <w:rFonts w:ascii="Times New Roman" w:hAnsi="Times New Roman"/>
      <w:sz w:val="20"/>
      <w:szCs w:val="20"/>
    </w:rPr>
  </w:style>
  <w:style w:type="paragraph" w:customStyle="1" w:styleId="lbexsectionlevelircex">
    <w:name w:val="lbexsectionlevelircex"/>
    <w:basedOn w:val="Normal"/>
    <w:rsid w:val="0056080E"/>
    <w:pPr>
      <w:spacing w:before="100" w:beforeAutospacing="1" w:after="100" w:afterAutospacing="1" w:line="240" w:lineRule="auto"/>
    </w:pPr>
    <w:rPr>
      <w:rFonts w:ascii="Times New Roman" w:hAnsi="Times New Roman"/>
      <w:b/>
      <w:bCs/>
      <w:caps/>
      <w:sz w:val="24"/>
      <w:szCs w:val="24"/>
    </w:rPr>
  </w:style>
  <w:style w:type="paragraph" w:customStyle="1" w:styleId="lbextitlelevelircex">
    <w:name w:val="lbextitlelevelircex"/>
    <w:basedOn w:val="Normal"/>
    <w:rsid w:val="0056080E"/>
    <w:pPr>
      <w:spacing w:before="100" w:beforeAutospacing="1" w:after="100" w:afterAutospacing="1" w:line="240" w:lineRule="auto"/>
    </w:pPr>
    <w:rPr>
      <w:rFonts w:ascii="Times New Roman" w:hAnsi="Times New Roman"/>
      <w:b/>
      <w:bCs/>
      <w:caps/>
      <w:sz w:val="36"/>
      <w:szCs w:val="36"/>
    </w:rPr>
  </w:style>
  <w:style w:type="paragraph" w:customStyle="1" w:styleId="lbexsubtitlelevelircbold">
    <w:name w:val="lbexsubtitlelevelircbold"/>
    <w:basedOn w:val="Normal"/>
    <w:rsid w:val="0056080E"/>
    <w:pPr>
      <w:spacing w:before="100" w:beforeAutospacing="1" w:after="100" w:afterAutospacing="1" w:line="240" w:lineRule="auto"/>
    </w:pPr>
    <w:rPr>
      <w:rFonts w:ascii="Times New Roman" w:hAnsi="Times New Roman"/>
      <w:b/>
      <w:bCs/>
      <w:spacing w:val="15"/>
      <w:sz w:val="44"/>
      <w:szCs w:val="44"/>
    </w:rPr>
  </w:style>
  <w:style w:type="paragraph" w:customStyle="1" w:styleId="lbexchapterlevelircex">
    <w:name w:val="lbexchapterlevelircex"/>
    <w:basedOn w:val="Normal"/>
    <w:rsid w:val="0056080E"/>
    <w:pPr>
      <w:spacing w:before="100" w:beforeAutospacing="1" w:after="100" w:afterAutospacing="1" w:line="240" w:lineRule="auto"/>
    </w:pPr>
    <w:rPr>
      <w:rFonts w:ascii="Times New Roman" w:hAnsi="Times New Roman"/>
      <w:b/>
      <w:bCs/>
      <w:caps/>
      <w:sz w:val="32"/>
      <w:szCs w:val="32"/>
    </w:rPr>
  </w:style>
  <w:style w:type="paragraph" w:customStyle="1" w:styleId="lbexpartlevelircex">
    <w:name w:val="lbexpartlevelircex"/>
    <w:basedOn w:val="Normal"/>
    <w:rsid w:val="0056080E"/>
    <w:pPr>
      <w:spacing w:before="100" w:beforeAutospacing="1" w:after="100" w:afterAutospacing="1" w:line="240" w:lineRule="auto"/>
    </w:pPr>
    <w:rPr>
      <w:rFonts w:ascii="Times New Roman" w:hAnsi="Times New Roman"/>
      <w:b/>
      <w:bCs/>
      <w:caps/>
      <w:sz w:val="28"/>
      <w:szCs w:val="28"/>
    </w:rPr>
  </w:style>
  <w:style w:type="paragraph" w:customStyle="1" w:styleId="lbextocsectionirctax">
    <w:name w:val="lbextocsectionirctax"/>
    <w:basedOn w:val="Normal"/>
    <w:rsid w:val="0056080E"/>
    <w:pPr>
      <w:spacing w:before="100" w:beforeAutospacing="1" w:after="100" w:afterAutospacing="1" w:line="240" w:lineRule="auto"/>
    </w:pPr>
    <w:rPr>
      <w:rFonts w:ascii="Times New Roman" w:hAnsi="Times New Roman"/>
    </w:rPr>
  </w:style>
  <w:style w:type="paragraph" w:customStyle="1" w:styleId="lbextocsectionircbold">
    <w:name w:val="lbextocsectionircbold"/>
    <w:basedOn w:val="Normal"/>
    <w:rsid w:val="0056080E"/>
    <w:pPr>
      <w:spacing w:before="100" w:beforeAutospacing="1" w:after="100" w:afterAutospacing="1" w:line="240" w:lineRule="auto"/>
    </w:pPr>
    <w:rPr>
      <w:rFonts w:ascii="Times New Roman" w:hAnsi="Times New Roman"/>
      <w:sz w:val="24"/>
      <w:szCs w:val="24"/>
    </w:rPr>
  </w:style>
  <w:style w:type="paragraph" w:customStyle="1" w:styleId="lbextocbigcapslowcapsirc">
    <w:name w:val="lbextocbigcapslowcapsirc"/>
    <w:basedOn w:val="Normal"/>
    <w:rsid w:val="0056080E"/>
    <w:pPr>
      <w:spacing w:before="100" w:beforeAutospacing="1" w:after="100" w:afterAutospacing="1" w:line="240" w:lineRule="auto"/>
    </w:pPr>
    <w:rPr>
      <w:rFonts w:ascii="Times New Roman" w:hAnsi="Times New Roman"/>
      <w:smallCaps/>
    </w:rPr>
  </w:style>
  <w:style w:type="paragraph" w:customStyle="1" w:styleId="lbextocbigcapslowcapsircbold">
    <w:name w:val="lbextocbigcapslowcapsircbold"/>
    <w:basedOn w:val="Normal"/>
    <w:rsid w:val="0056080E"/>
    <w:pPr>
      <w:spacing w:before="100" w:beforeAutospacing="1" w:after="100" w:afterAutospacing="1" w:line="240" w:lineRule="auto"/>
    </w:pPr>
    <w:rPr>
      <w:rFonts w:ascii="Times New Roman" w:hAnsi="Times New Roman"/>
      <w:smallCaps/>
      <w:sz w:val="24"/>
      <w:szCs w:val="24"/>
    </w:rPr>
  </w:style>
  <w:style w:type="paragraph" w:customStyle="1" w:styleId="lbextocpartircbold">
    <w:name w:val="lbextocpartircbold"/>
    <w:basedOn w:val="Normal"/>
    <w:rsid w:val="0056080E"/>
    <w:pPr>
      <w:spacing w:before="100" w:beforeAutospacing="1" w:after="100" w:afterAutospacing="1" w:line="240" w:lineRule="auto"/>
    </w:pPr>
    <w:rPr>
      <w:rFonts w:ascii="Times New Roman" w:hAnsi="Times New Roman"/>
      <w:sz w:val="24"/>
      <w:szCs w:val="24"/>
    </w:rPr>
  </w:style>
  <w:style w:type="paragraph" w:customStyle="1" w:styleId="lbexinitialcapusc">
    <w:name w:val="lbexinitialcapusc"/>
    <w:basedOn w:val="Normal"/>
    <w:rsid w:val="0056080E"/>
    <w:pPr>
      <w:spacing w:before="100" w:beforeAutospacing="1" w:after="100" w:afterAutospacing="1" w:line="240" w:lineRule="auto"/>
    </w:pPr>
    <w:rPr>
      <w:rFonts w:ascii="Times New Roman" w:hAnsi="Times New Roman"/>
      <w:caps/>
      <w:smallCaps/>
      <w:sz w:val="28"/>
      <w:szCs w:val="28"/>
    </w:rPr>
  </w:style>
  <w:style w:type="paragraph" w:customStyle="1" w:styleId="dot-leader">
    <w:name w:val="dot-leader"/>
    <w:basedOn w:val="Normal"/>
    <w:rsid w:val="0056080E"/>
    <w:pPr>
      <w:spacing w:before="100" w:beforeAutospacing="1" w:after="100" w:afterAutospacing="1" w:line="240" w:lineRule="auto"/>
      <w:textAlignment w:val="bottom"/>
    </w:pPr>
    <w:rPr>
      <w:rFonts w:ascii="Times New Roman" w:hAnsi="Times New Roman"/>
      <w:sz w:val="24"/>
      <w:szCs w:val="24"/>
    </w:rPr>
  </w:style>
  <w:style w:type="paragraph" w:customStyle="1" w:styleId="td">
    <w:name w:val="td"/>
    <w:basedOn w:val="Normal"/>
    <w:rsid w:val="0056080E"/>
    <w:pPr>
      <w:shd w:val="clear" w:color="auto" w:fill="FFFFFF"/>
      <w:spacing w:before="100" w:beforeAutospacing="1" w:after="100" w:afterAutospacing="1" w:line="240" w:lineRule="auto"/>
    </w:pPr>
    <w:rPr>
      <w:rFonts w:ascii="Times New Roman" w:hAnsi="Times New Roman"/>
    </w:rPr>
  </w:style>
  <w:style w:type="paragraph" w:customStyle="1" w:styleId="lbexcalendarolc">
    <w:name w:val="lbexcalendarolc"/>
    <w:basedOn w:val="Normal"/>
    <w:rsid w:val="0056080E"/>
    <w:pPr>
      <w:spacing w:before="100" w:beforeAutospacing="1" w:after="100" w:afterAutospacing="1" w:line="240" w:lineRule="auto"/>
    </w:pPr>
    <w:rPr>
      <w:rFonts w:ascii="Times New Roman" w:hAnsi="Times New Roman"/>
      <w:b/>
      <w:bCs/>
      <w:spacing w:val="-15"/>
      <w:sz w:val="48"/>
      <w:szCs w:val="48"/>
    </w:rPr>
  </w:style>
  <w:style w:type="paragraph" w:customStyle="1" w:styleId="lbexhangtable">
    <w:name w:val="lbexhangtable"/>
    <w:basedOn w:val="Normal"/>
    <w:rsid w:val="0056080E"/>
    <w:pPr>
      <w:spacing w:before="100" w:beforeAutospacing="1" w:after="100" w:afterAutospacing="1" w:line="240" w:lineRule="auto"/>
      <w:ind w:hanging="720"/>
    </w:pPr>
    <w:rPr>
      <w:rFonts w:ascii="Times New Roman" w:hAnsi="Times New Roman"/>
      <w:sz w:val="20"/>
      <w:szCs w:val="20"/>
    </w:rPr>
  </w:style>
  <w:style w:type="paragraph" w:customStyle="1" w:styleId="lbexendsmthead">
    <w:name w:val="lbexendsmthead"/>
    <w:basedOn w:val="Normal"/>
    <w:rsid w:val="0056080E"/>
    <w:pPr>
      <w:spacing w:before="100" w:beforeAutospacing="1" w:after="100" w:afterAutospacing="1" w:line="240" w:lineRule="auto"/>
    </w:pPr>
    <w:rPr>
      <w:rFonts w:ascii="Times New Roman" w:hAnsi="Times New Roman"/>
      <w:b/>
      <w:bCs/>
      <w:sz w:val="24"/>
      <w:szCs w:val="24"/>
    </w:rPr>
  </w:style>
  <w:style w:type="paragraph" w:customStyle="1" w:styleId="lbexendsmtsimplecap">
    <w:name w:val="lbexendsmtsimplecap"/>
    <w:basedOn w:val="Normal"/>
    <w:rsid w:val="0056080E"/>
    <w:pPr>
      <w:spacing w:before="100" w:beforeAutospacing="1" w:after="100" w:afterAutospacing="1" w:line="240" w:lineRule="auto"/>
    </w:pPr>
    <w:rPr>
      <w:rFonts w:ascii="Times New Roman" w:hAnsi="Times New Roman"/>
      <w:smallCaps/>
      <w:sz w:val="20"/>
      <w:szCs w:val="20"/>
    </w:rPr>
  </w:style>
  <w:style w:type="paragraph" w:customStyle="1" w:styleId="lbexsmtlegisnum">
    <w:name w:val="lbexsmtlegisnum"/>
    <w:basedOn w:val="Normal"/>
    <w:rsid w:val="0056080E"/>
    <w:pPr>
      <w:spacing w:before="100" w:beforeAutospacing="1" w:after="100" w:afterAutospacing="1" w:line="240" w:lineRule="auto"/>
    </w:pPr>
    <w:rPr>
      <w:rFonts w:ascii="Times New Roman" w:hAnsi="Times New Roman"/>
      <w:b/>
      <w:bCs/>
      <w:sz w:val="56"/>
      <w:szCs w:val="56"/>
    </w:rPr>
  </w:style>
  <w:style w:type="paragraph" w:customStyle="1" w:styleId="lbexsmtlegisnumavg">
    <w:name w:val="lbexsmtlegisnumavg"/>
    <w:basedOn w:val="Normal"/>
    <w:rsid w:val="0056080E"/>
    <w:pPr>
      <w:spacing w:before="100" w:beforeAutospacing="1" w:after="100" w:afterAutospacing="1" w:line="240" w:lineRule="auto"/>
    </w:pPr>
    <w:rPr>
      <w:rFonts w:ascii="Times New Roman" w:hAnsi="Times New Roman"/>
      <w:b/>
      <w:bCs/>
      <w:caps/>
      <w:spacing w:val="-30"/>
      <w:sz w:val="56"/>
      <w:szCs w:val="56"/>
    </w:rPr>
  </w:style>
  <w:style w:type="paragraph" w:customStyle="1" w:styleId="lbexsmtlegisnumlrg">
    <w:name w:val="lbexsmtlegisnumlrg"/>
    <w:basedOn w:val="Normal"/>
    <w:rsid w:val="0056080E"/>
    <w:pPr>
      <w:spacing w:before="100" w:beforeAutospacing="1" w:after="100" w:afterAutospacing="1" w:line="240" w:lineRule="auto"/>
    </w:pPr>
    <w:rPr>
      <w:rFonts w:ascii="Times New Roman" w:hAnsi="Times New Roman"/>
      <w:b/>
      <w:bCs/>
      <w:caps/>
      <w:spacing w:val="-45"/>
      <w:sz w:val="56"/>
      <w:szCs w:val="56"/>
    </w:rPr>
  </w:style>
  <w:style w:type="paragraph" w:customStyle="1" w:styleId="lbexbold">
    <w:name w:val="lbexbold"/>
    <w:basedOn w:val="Normal"/>
    <w:rsid w:val="0056080E"/>
    <w:pPr>
      <w:spacing w:before="100" w:beforeAutospacing="1" w:after="100" w:afterAutospacing="1" w:line="240" w:lineRule="auto"/>
    </w:pPr>
    <w:rPr>
      <w:rFonts w:ascii="Times New Roman" w:hAnsi="Times New Roman"/>
      <w:b/>
      <w:bCs/>
      <w:sz w:val="24"/>
      <w:szCs w:val="24"/>
    </w:rPr>
  </w:style>
  <w:style w:type="paragraph" w:customStyle="1" w:styleId="lbexboldlrge">
    <w:name w:val="lbexboldlrge"/>
    <w:basedOn w:val="Normal"/>
    <w:rsid w:val="0056080E"/>
    <w:pPr>
      <w:spacing w:before="100" w:beforeAutospacing="1" w:after="100" w:afterAutospacing="1" w:line="240" w:lineRule="auto"/>
    </w:pPr>
    <w:rPr>
      <w:rFonts w:ascii="Times New Roman" w:hAnsi="Times New Roman"/>
      <w:b/>
      <w:bCs/>
      <w:sz w:val="30"/>
      <w:szCs w:val="30"/>
    </w:rPr>
  </w:style>
  <w:style w:type="paragraph" w:customStyle="1" w:styleId="lbexbrakets">
    <w:name w:val="lbexbrakets"/>
    <w:basedOn w:val="Normal"/>
    <w:rsid w:val="0056080E"/>
    <w:pPr>
      <w:spacing w:before="100" w:beforeAutospacing="1" w:after="100" w:afterAutospacing="1" w:line="240" w:lineRule="auto"/>
    </w:pPr>
    <w:rPr>
      <w:rFonts w:ascii="Arial" w:hAnsi="Arial" w:cs="Arial"/>
      <w:b/>
      <w:bCs/>
      <w:sz w:val="32"/>
      <w:szCs w:val="32"/>
    </w:rPr>
  </w:style>
  <w:style w:type="paragraph" w:customStyle="1" w:styleId="lbexattest">
    <w:name w:val="lbexattest"/>
    <w:basedOn w:val="Normal"/>
    <w:rsid w:val="0056080E"/>
    <w:pPr>
      <w:spacing w:before="100" w:beforeAutospacing="1" w:after="100" w:afterAutospacing="1" w:line="240" w:lineRule="auto"/>
    </w:pPr>
    <w:rPr>
      <w:rFonts w:ascii="Times New Roman" w:hAnsi="Times New Roman"/>
      <w:sz w:val="26"/>
      <w:szCs w:val="26"/>
    </w:rPr>
  </w:style>
  <w:style w:type="paragraph" w:customStyle="1" w:styleId="lbexheaderappropmajor">
    <w:name w:val="lbexheaderappropmajor"/>
    <w:basedOn w:val="Normal"/>
    <w:rsid w:val="0056080E"/>
    <w:pPr>
      <w:spacing w:before="100" w:beforeAutospacing="1" w:after="100" w:afterAutospacing="1" w:line="240" w:lineRule="auto"/>
    </w:pPr>
    <w:rPr>
      <w:rFonts w:ascii="Times New Roman" w:hAnsi="Times New Roman"/>
      <w:caps/>
      <w:sz w:val="32"/>
      <w:szCs w:val="32"/>
    </w:rPr>
  </w:style>
  <w:style w:type="paragraph" w:customStyle="1" w:styleId="lbexheaderappropmajoritalic">
    <w:name w:val="lbexheaderappropmajoritalic"/>
    <w:basedOn w:val="Normal"/>
    <w:rsid w:val="0056080E"/>
    <w:pPr>
      <w:spacing w:before="100" w:beforeAutospacing="1" w:after="100" w:afterAutospacing="1" w:line="240" w:lineRule="auto"/>
    </w:pPr>
    <w:rPr>
      <w:rFonts w:ascii="Times New Roman" w:hAnsi="Times New Roman"/>
      <w:i/>
      <w:iCs/>
      <w:caps/>
      <w:sz w:val="32"/>
      <w:szCs w:val="32"/>
    </w:rPr>
  </w:style>
  <w:style w:type="paragraph" w:customStyle="1" w:styleId="lbexheaderappropintermediate">
    <w:name w:val="lbexheaderappropintermediate"/>
    <w:basedOn w:val="Normal"/>
    <w:rsid w:val="0056080E"/>
    <w:pPr>
      <w:spacing w:before="100" w:beforeAutospacing="1" w:after="100" w:afterAutospacing="1" w:line="240" w:lineRule="auto"/>
    </w:pPr>
    <w:rPr>
      <w:rFonts w:ascii="Times New Roman" w:hAnsi="Times New Roman"/>
      <w:smallCaps/>
      <w:sz w:val="32"/>
      <w:szCs w:val="32"/>
    </w:rPr>
  </w:style>
  <w:style w:type="paragraph" w:customStyle="1" w:styleId="lbexheaderappropintermediateitalic">
    <w:name w:val="lbexheaderappropintermediateitalic"/>
    <w:basedOn w:val="Normal"/>
    <w:rsid w:val="0056080E"/>
    <w:pPr>
      <w:spacing w:before="100" w:beforeAutospacing="1" w:after="100" w:afterAutospacing="1" w:line="240" w:lineRule="auto"/>
    </w:pPr>
    <w:rPr>
      <w:rFonts w:ascii="Times New Roman" w:hAnsi="Times New Roman"/>
      <w:i/>
      <w:iCs/>
      <w:smallCaps/>
      <w:sz w:val="32"/>
      <w:szCs w:val="32"/>
    </w:rPr>
  </w:style>
  <w:style w:type="paragraph" w:customStyle="1" w:styleId="lbexheaderappropsmall">
    <w:name w:val="lbexheaderappropsmall"/>
    <w:basedOn w:val="Normal"/>
    <w:rsid w:val="0056080E"/>
    <w:pPr>
      <w:spacing w:before="100" w:beforeAutospacing="1" w:after="100" w:afterAutospacing="1" w:line="240" w:lineRule="auto"/>
    </w:pPr>
    <w:rPr>
      <w:rFonts w:ascii="Times New Roman" w:hAnsi="Times New Roman"/>
      <w:smallCaps/>
      <w:sz w:val="24"/>
      <w:szCs w:val="24"/>
    </w:rPr>
  </w:style>
  <w:style w:type="paragraph" w:customStyle="1" w:styleId="lbexheaderappropsmallitalic">
    <w:name w:val="lbexheaderappropsmallitalic"/>
    <w:basedOn w:val="Normal"/>
    <w:rsid w:val="0056080E"/>
    <w:pPr>
      <w:spacing w:before="100" w:beforeAutospacing="1" w:after="100" w:afterAutospacing="1" w:line="240" w:lineRule="auto"/>
    </w:pPr>
    <w:rPr>
      <w:rFonts w:ascii="Times New Roman" w:hAnsi="Times New Roman"/>
      <w:i/>
      <w:iCs/>
      <w:smallCaps/>
      <w:sz w:val="24"/>
      <w:szCs w:val="24"/>
    </w:rPr>
  </w:style>
  <w:style w:type="paragraph" w:customStyle="1" w:styleId="lbexallnormal">
    <w:name w:val="lbexallnormal"/>
    <w:basedOn w:val="Normal"/>
    <w:rsid w:val="0056080E"/>
    <w:pPr>
      <w:spacing w:before="100" w:beforeAutospacing="1" w:after="100" w:afterAutospacing="1" w:line="240" w:lineRule="auto"/>
    </w:pPr>
    <w:rPr>
      <w:rFonts w:ascii="Times New Roman" w:hAnsi="Times New Roman"/>
      <w:sz w:val="24"/>
      <w:szCs w:val="24"/>
    </w:rPr>
  </w:style>
  <w:style w:type="paragraph" w:customStyle="1" w:styleId="lbexvotesstyle">
    <w:name w:val="lbexvotesstyle"/>
    <w:basedOn w:val="Normal"/>
    <w:rsid w:val="0056080E"/>
    <w:pPr>
      <w:spacing w:before="100" w:beforeAutospacing="1" w:after="100" w:afterAutospacing="1" w:line="240" w:lineRule="auto"/>
    </w:pPr>
    <w:rPr>
      <w:rFonts w:ascii="Arial Narrow" w:hAnsi="Arial Narrow"/>
      <w:sz w:val="24"/>
      <w:szCs w:val="24"/>
    </w:rPr>
  </w:style>
  <w:style w:type="paragraph" w:customStyle="1" w:styleId="lbexsmalltext">
    <w:name w:val="lbexsmalltext"/>
    <w:basedOn w:val="Normal"/>
    <w:rsid w:val="0056080E"/>
    <w:pPr>
      <w:spacing w:before="100" w:beforeAutospacing="1" w:after="100" w:afterAutospacing="1" w:line="240" w:lineRule="auto"/>
    </w:pPr>
    <w:rPr>
      <w:rFonts w:ascii="Times New Roman" w:hAnsi="Times New Roman"/>
      <w:sz w:val="24"/>
      <w:szCs w:val="24"/>
    </w:rPr>
  </w:style>
  <w:style w:type="paragraph" w:customStyle="1" w:styleId="lbexsmalltextnormal">
    <w:name w:val="lbexsmalltextnormal"/>
    <w:basedOn w:val="Normal"/>
    <w:rsid w:val="0056080E"/>
    <w:pPr>
      <w:spacing w:before="100" w:beforeAutospacing="1" w:after="100" w:afterAutospacing="1" w:line="240" w:lineRule="auto"/>
    </w:pPr>
    <w:rPr>
      <w:rFonts w:ascii="Times New Roman" w:hAnsi="Times New Roman"/>
      <w:sz w:val="24"/>
      <w:szCs w:val="24"/>
    </w:rPr>
  </w:style>
  <w:style w:type="paragraph" w:customStyle="1" w:styleId="lbextextnormal">
    <w:name w:val="lbextextnormal"/>
    <w:basedOn w:val="Normal"/>
    <w:rsid w:val="0056080E"/>
    <w:pPr>
      <w:spacing w:before="100" w:beforeAutospacing="1" w:after="100" w:afterAutospacing="1" w:line="240" w:lineRule="auto"/>
    </w:pPr>
    <w:rPr>
      <w:rFonts w:ascii="Times New Roman" w:hAnsi="Times New Roman"/>
      <w:sz w:val="24"/>
      <w:szCs w:val="24"/>
    </w:rPr>
  </w:style>
  <w:style w:type="paragraph" w:customStyle="1" w:styleId="lbexblack">
    <w:name w:val="lbexblack"/>
    <w:basedOn w:val="Normal"/>
    <w:rsid w:val="0056080E"/>
    <w:pPr>
      <w:spacing w:before="100" w:beforeAutospacing="1" w:after="100" w:afterAutospacing="1" w:line="240" w:lineRule="auto"/>
    </w:pPr>
    <w:rPr>
      <w:rFonts w:ascii="Times New Roman" w:hAnsi="Times New Roman"/>
      <w:color w:val="000000"/>
      <w:sz w:val="24"/>
      <w:szCs w:val="24"/>
    </w:rPr>
  </w:style>
  <w:style w:type="paragraph" w:customStyle="1" w:styleId="lbexliststyle">
    <w:name w:val="lbexliststyle"/>
    <w:basedOn w:val="Normal"/>
    <w:rsid w:val="0056080E"/>
    <w:pPr>
      <w:spacing w:before="100" w:beforeAutospacing="1" w:after="100" w:afterAutospacing="1" w:line="240" w:lineRule="auto"/>
    </w:pPr>
    <w:rPr>
      <w:rFonts w:ascii="Times New Roman" w:hAnsi="Times New Roman"/>
      <w:sz w:val="24"/>
      <w:szCs w:val="24"/>
    </w:rPr>
  </w:style>
  <w:style w:type="character" w:customStyle="1" w:styleId="lbexallcap1">
    <w:name w:val="lbexallcap1"/>
    <w:basedOn w:val="DefaultParagraphFont"/>
    <w:rsid w:val="0056080E"/>
    <w:rPr>
      <w:rFonts w:cs="Times New Roman"/>
      <w:caps/>
    </w:rPr>
  </w:style>
  <w:style w:type="paragraph" w:styleId="NormalWeb">
    <w:name w:val="Normal (Web)"/>
    <w:basedOn w:val="Normal"/>
    <w:uiPriority w:val="99"/>
    <w:semiHidden/>
    <w:unhideWhenUsed/>
    <w:rsid w:val="0056080E"/>
    <w:pPr>
      <w:spacing w:before="100" w:beforeAutospacing="1" w:after="100" w:afterAutospacing="1" w:line="240" w:lineRule="auto"/>
    </w:pPr>
    <w:rPr>
      <w:rFonts w:ascii="Times New Roman" w:hAnsi="Times New Roman"/>
      <w:sz w:val="24"/>
      <w:szCs w:val="24"/>
    </w:rPr>
  </w:style>
  <w:style w:type="character" w:customStyle="1" w:styleId="lbexsectionlevelolcnuclear1">
    <w:name w:val="lbexsectionlevelolcnuclear1"/>
    <w:basedOn w:val="DefaultParagraphFont"/>
    <w:rsid w:val="0056080E"/>
    <w:rPr>
      <w:rFonts w:cs="Times New Roman"/>
      <w:smallCaps/>
      <w:spacing w:val="15"/>
    </w:rPr>
  </w:style>
  <w:style w:type="character" w:customStyle="1" w:styleId="lbexsmalltext1">
    <w:name w:val="lbexsmalltext1"/>
    <w:basedOn w:val="DefaultParagraphFont"/>
    <w:rsid w:val="0056080E"/>
    <w:rPr>
      <w:rFonts w:cs="Times New Roman"/>
      <w:sz w:val="24"/>
      <w:szCs w:val="24"/>
    </w:rPr>
  </w:style>
  <w:style w:type="character" w:customStyle="1" w:styleId="lbexsectionlevelolcbold1">
    <w:name w:val="lbexsectionlevelolcbold1"/>
    <w:basedOn w:val="DefaultParagraphFont"/>
    <w:rsid w:val="0056080E"/>
    <w:rPr>
      <w:rFonts w:cs="Times New Roman"/>
      <w:b/>
      <w:bCs/>
      <w:sz w:val="28"/>
      <w:szCs w:val="28"/>
    </w:rPr>
  </w:style>
  <w:style w:type="paragraph" w:customStyle="1" w:styleId="nolbexindentsubpar">
    <w:name w:val="nolbexindentsubpar"/>
    <w:basedOn w:val="Normal"/>
    <w:rsid w:val="0056080E"/>
    <w:pPr>
      <w:spacing w:before="100" w:beforeAutospacing="1" w:after="100" w:afterAutospacing="1" w:line="240" w:lineRule="auto"/>
    </w:pPr>
    <w:rPr>
      <w:rFonts w:ascii="Times New Roman" w:hAnsi="Times New Roman"/>
      <w:sz w:val="24"/>
      <w:szCs w:val="24"/>
    </w:rPr>
  </w:style>
  <w:style w:type="paragraph" w:customStyle="1" w:styleId="nolbexindentparagraph">
    <w:name w:val="nolbexindentparagraph"/>
    <w:basedOn w:val="Normal"/>
    <w:rsid w:val="0056080E"/>
    <w:pPr>
      <w:spacing w:before="100" w:beforeAutospacing="1" w:after="100" w:afterAutospacing="1" w:line="240" w:lineRule="auto"/>
    </w:pPr>
    <w:rPr>
      <w:rFonts w:ascii="Times New Roman" w:hAnsi="Times New Roman"/>
      <w:sz w:val="24"/>
      <w:szCs w:val="24"/>
    </w:rPr>
  </w:style>
  <w:style w:type="character" w:customStyle="1" w:styleId="lbexindent1">
    <w:name w:val="lbexindent1"/>
    <w:basedOn w:val="DefaultParagraphFont"/>
    <w:rsid w:val="0056080E"/>
    <w:rPr>
      <w:rFonts w:cs="Times New Roman"/>
    </w:rPr>
  </w:style>
  <w:style w:type="character" w:customStyle="1" w:styleId="lbextocsectionolc1">
    <w:name w:val="lbextocsectionolc1"/>
    <w:basedOn w:val="DefaultParagraphFont"/>
    <w:rsid w:val="0056080E"/>
    <w:rPr>
      <w:rFonts w:cs="Times New Roman"/>
      <w:sz w:val="19"/>
      <w:szCs w:val="19"/>
    </w:rPr>
  </w:style>
  <w:style w:type="character" w:customStyle="1" w:styleId="lbexsubpartlevelolc1">
    <w:name w:val="lbexsubpartlevelolc1"/>
    <w:basedOn w:val="DefaultParagraphFont"/>
    <w:rsid w:val="0056080E"/>
    <w:rPr>
      <w:rFonts w:cs="Times New Roman"/>
      <w:b/>
      <w:bCs/>
      <w:spacing w:val="15"/>
      <w:sz w:val="28"/>
      <w:szCs w:val="28"/>
    </w:rPr>
  </w:style>
  <w:style w:type="character" w:customStyle="1" w:styleId="lbexallcapnormal1">
    <w:name w:val="lbexallcapnormal1"/>
    <w:basedOn w:val="DefaultParagraphFont"/>
    <w:rsid w:val="0056080E"/>
    <w:rPr>
      <w:rFonts w:cs="Times New Roman"/>
      <w:caps/>
      <w:sz w:val="24"/>
      <w:szCs w:val="24"/>
    </w:rPr>
  </w:style>
  <w:style w:type="character" w:styleId="CommentReference">
    <w:name w:val="annotation reference"/>
    <w:basedOn w:val="DefaultParagraphFont"/>
    <w:uiPriority w:val="99"/>
    <w:semiHidden/>
    <w:unhideWhenUsed/>
    <w:rsid w:val="00CA1F83"/>
    <w:rPr>
      <w:rFonts w:cs="Times New Roman"/>
      <w:sz w:val="16"/>
      <w:szCs w:val="16"/>
    </w:rPr>
  </w:style>
  <w:style w:type="paragraph" w:styleId="CommentText">
    <w:name w:val="annotation text"/>
    <w:basedOn w:val="Normal"/>
    <w:link w:val="CommentTextChar"/>
    <w:uiPriority w:val="99"/>
    <w:semiHidden/>
    <w:unhideWhenUsed/>
    <w:rsid w:val="00CA1F8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1F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1F83"/>
    <w:rPr>
      <w:b/>
      <w:bCs/>
    </w:rPr>
  </w:style>
  <w:style w:type="character" w:customStyle="1" w:styleId="CommentSubjectChar">
    <w:name w:val="Comment Subject Char"/>
    <w:basedOn w:val="CommentTextChar"/>
    <w:link w:val="CommentSubject"/>
    <w:uiPriority w:val="99"/>
    <w:semiHidden/>
    <w:locked/>
    <w:rsid w:val="00CA1F83"/>
    <w:rPr>
      <w:rFonts w:cs="Times New Roman"/>
      <w:b/>
      <w:bCs/>
      <w:sz w:val="20"/>
      <w:szCs w:val="20"/>
    </w:rPr>
  </w:style>
  <w:style w:type="paragraph" w:styleId="BalloonText">
    <w:name w:val="Balloon Text"/>
    <w:basedOn w:val="Normal"/>
    <w:link w:val="BalloonTextChar"/>
    <w:uiPriority w:val="99"/>
    <w:semiHidden/>
    <w:unhideWhenUsed/>
    <w:rsid w:val="00CA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F83"/>
    <w:rPr>
      <w:rFonts w:ascii="Tahoma" w:hAnsi="Tahoma" w:cs="Tahoma"/>
      <w:sz w:val="16"/>
      <w:szCs w:val="16"/>
    </w:rPr>
  </w:style>
  <w:style w:type="paragraph" w:styleId="Header">
    <w:name w:val="header"/>
    <w:basedOn w:val="Normal"/>
    <w:link w:val="HeaderChar"/>
    <w:uiPriority w:val="99"/>
    <w:unhideWhenUsed/>
    <w:rsid w:val="009632F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32F2"/>
    <w:rPr>
      <w:rFonts w:cs="Times New Roman"/>
    </w:rPr>
  </w:style>
  <w:style w:type="paragraph" w:styleId="Footer">
    <w:name w:val="footer"/>
    <w:basedOn w:val="Normal"/>
    <w:link w:val="FooterChar"/>
    <w:uiPriority w:val="99"/>
    <w:unhideWhenUsed/>
    <w:rsid w:val="009632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32F2"/>
    <w:rPr>
      <w:rFonts w:cs="Times New Roman"/>
    </w:rPr>
  </w:style>
  <w:style w:type="character" w:customStyle="1" w:styleId="apple-converted-space">
    <w:name w:val="apple-converted-space"/>
    <w:basedOn w:val="DefaultParagraphFont"/>
    <w:rsid w:val="00C0315D"/>
    <w:rPr>
      <w:rFonts w:cs="Times New Roman"/>
    </w:rPr>
  </w:style>
  <w:style w:type="character" w:styleId="PageNumber">
    <w:name w:val="page number"/>
    <w:basedOn w:val="DefaultParagraphFont"/>
    <w:uiPriority w:val="99"/>
    <w:semiHidden/>
    <w:unhideWhenUsed/>
    <w:rsid w:val="00C25D3A"/>
    <w:rPr>
      <w:rFonts w:cs="Times New Roman"/>
    </w:rPr>
  </w:style>
  <w:style w:type="paragraph" w:styleId="ListParagraph">
    <w:name w:val="List Paragraph"/>
    <w:basedOn w:val="Normal"/>
    <w:uiPriority w:val="34"/>
    <w:qFormat/>
    <w:rsid w:val="000A512F"/>
    <w:pPr>
      <w:ind w:left="720"/>
      <w:contextualSpacing/>
    </w:pPr>
  </w:style>
  <w:style w:type="paragraph" w:styleId="Revision">
    <w:name w:val="Revision"/>
    <w:hidden/>
    <w:uiPriority w:val="99"/>
    <w:semiHidden/>
    <w:rsid w:val="00A95C1B"/>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3459">
      <w:marLeft w:val="0"/>
      <w:marRight w:val="0"/>
      <w:marTop w:val="0"/>
      <w:marBottom w:val="0"/>
      <w:divBdr>
        <w:top w:val="none" w:sz="0" w:space="0" w:color="auto"/>
        <w:left w:val="none" w:sz="0" w:space="0" w:color="auto"/>
        <w:bottom w:val="none" w:sz="0" w:space="0" w:color="auto"/>
        <w:right w:val="none" w:sz="0" w:space="0" w:color="auto"/>
      </w:divBdr>
    </w:div>
    <w:div w:id="98723466">
      <w:marLeft w:val="800"/>
      <w:marRight w:val="800"/>
      <w:marTop w:val="0"/>
      <w:marBottom w:val="0"/>
      <w:divBdr>
        <w:top w:val="none" w:sz="0" w:space="0" w:color="auto"/>
        <w:left w:val="none" w:sz="0" w:space="0" w:color="auto"/>
        <w:bottom w:val="none" w:sz="0" w:space="0" w:color="auto"/>
        <w:right w:val="none" w:sz="0" w:space="0" w:color="auto"/>
      </w:divBdr>
      <w:divsChild>
        <w:div w:id="98723456">
          <w:marLeft w:val="480"/>
          <w:marRight w:val="0"/>
          <w:marTop w:val="0"/>
          <w:marBottom w:val="0"/>
          <w:divBdr>
            <w:top w:val="none" w:sz="0" w:space="0" w:color="auto"/>
            <w:left w:val="none" w:sz="0" w:space="0" w:color="auto"/>
            <w:bottom w:val="none" w:sz="0" w:space="0" w:color="auto"/>
            <w:right w:val="none" w:sz="0" w:space="0" w:color="auto"/>
          </w:divBdr>
        </w:div>
        <w:div w:id="98723457">
          <w:marLeft w:val="480"/>
          <w:marRight w:val="0"/>
          <w:marTop w:val="0"/>
          <w:marBottom w:val="0"/>
          <w:divBdr>
            <w:top w:val="none" w:sz="0" w:space="0" w:color="auto"/>
            <w:left w:val="none" w:sz="0" w:space="0" w:color="auto"/>
            <w:bottom w:val="none" w:sz="0" w:space="0" w:color="auto"/>
            <w:right w:val="none" w:sz="0" w:space="0" w:color="auto"/>
          </w:divBdr>
        </w:div>
        <w:div w:id="98723458">
          <w:marLeft w:val="480"/>
          <w:marRight w:val="0"/>
          <w:marTop w:val="0"/>
          <w:marBottom w:val="0"/>
          <w:divBdr>
            <w:top w:val="none" w:sz="0" w:space="0" w:color="auto"/>
            <w:left w:val="none" w:sz="0" w:space="0" w:color="auto"/>
            <w:bottom w:val="none" w:sz="0" w:space="0" w:color="auto"/>
            <w:right w:val="none" w:sz="0" w:space="0" w:color="auto"/>
          </w:divBdr>
        </w:div>
        <w:div w:id="98723460">
          <w:marLeft w:val="480"/>
          <w:marRight w:val="0"/>
          <w:marTop w:val="0"/>
          <w:marBottom w:val="0"/>
          <w:divBdr>
            <w:top w:val="none" w:sz="0" w:space="0" w:color="auto"/>
            <w:left w:val="none" w:sz="0" w:space="0" w:color="auto"/>
            <w:bottom w:val="none" w:sz="0" w:space="0" w:color="auto"/>
            <w:right w:val="none" w:sz="0" w:space="0" w:color="auto"/>
          </w:divBdr>
        </w:div>
        <w:div w:id="98723461">
          <w:marLeft w:val="480"/>
          <w:marRight w:val="0"/>
          <w:marTop w:val="0"/>
          <w:marBottom w:val="0"/>
          <w:divBdr>
            <w:top w:val="none" w:sz="0" w:space="0" w:color="auto"/>
            <w:left w:val="none" w:sz="0" w:space="0" w:color="auto"/>
            <w:bottom w:val="none" w:sz="0" w:space="0" w:color="auto"/>
            <w:right w:val="none" w:sz="0" w:space="0" w:color="auto"/>
          </w:divBdr>
        </w:div>
        <w:div w:id="98723462">
          <w:marLeft w:val="480"/>
          <w:marRight w:val="0"/>
          <w:marTop w:val="0"/>
          <w:marBottom w:val="0"/>
          <w:divBdr>
            <w:top w:val="none" w:sz="0" w:space="0" w:color="auto"/>
            <w:left w:val="none" w:sz="0" w:space="0" w:color="auto"/>
            <w:bottom w:val="none" w:sz="0" w:space="0" w:color="auto"/>
            <w:right w:val="none" w:sz="0" w:space="0" w:color="auto"/>
          </w:divBdr>
        </w:div>
        <w:div w:id="98723463">
          <w:marLeft w:val="480"/>
          <w:marRight w:val="0"/>
          <w:marTop w:val="0"/>
          <w:marBottom w:val="0"/>
          <w:divBdr>
            <w:top w:val="none" w:sz="0" w:space="0" w:color="auto"/>
            <w:left w:val="none" w:sz="0" w:space="0" w:color="auto"/>
            <w:bottom w:val="none" w:sz="0" w:space="0" w:color="auto"/>
            <w:right w:val="none" w:sz="0" w:space="0" w:color="auto"/>
          </w:divBdr>
        </w:div>
        <w:div w:id="98723464">
          <w:marLeft w:val="480"/>
          <w:marRight w:val="0"/>
          <w:marTop w:val="0"/>
          <w:marBottom w:val="0"/>
          <w:divBdr>
            <w:top w:val="none" w:sz="0" w:space="0" w:color="auto"/>
            <w:left w:val="none" w:sz="0" w:space="0" w:color="auto"/>
            <w:bottom w:val="none" w:sz="0" w:space="0" w:color="auto"/>
            <w:right w:val="none" w:sz="0" w:space="0" w:color="auto"/>
          </w:divBdr>
        </w:div>
        <w:div w:id="98723465">
          <w:marLeft w:val="480"/>
          <w:marRight w:val="0"/>
          <w:marTop w:val="0"/>
          <w:marBottom w:val="0"/>
          <w:divBdr>
            <w:top w:val="none" w:sz="0" w:space="0" w:color="auto"/>
            <w:left w:val="none" w:sz="0" w:space="0" w:color="auto"/>
            <w:bottom w:val="none" w:sz="0" w:space="0" w:color="auto"/>
            <w:right w:val="none" w:sz="0" w:space="0" w:color="auto"/>
          </w:divBdr>
        </w:div>
        <w:div w:id="98723467">
          <w:marLeft w:val="480"/>
          <w:marRight w:val="0"/>
          <w:marTop w:val="0"/>
          <w:marBottom w:val="0"/>
          <w:divBdr>
            <w:top w:val="none" w:sz="0" w:space="0" w:color="auto"/>
            <w:left w:val="none" w:sz="0" w:space="0" w:color="auto"/>
            <w:bottom w:val="none" w:sz="0" w:space="0" w:color="auto"/>
            <w:right w:val="none" w:sz="0" w:space="0" w:color="auto"/>
          </w:divBdr>
        </w:div>
        <w:div w:id="9872346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WGross\AppData\Roaming\SoftQuad\XMetaL\7.0\gen\C\Program%20files\XMetal%207.0\Author\temp.x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JWGross\AppData\Roaming\SoftQuad\XMetaL\7.0\gen\C\Program%20files\XMetal%207.0\Author\temp.xml" TargetMode="External"/><Relationship Id="rId4" Type="http://schemas.openxmlformats.org/officeDocument/2006/relationships/settings" Target="settings.xml"/><Relationship Id="rId9" Type="http://schemas.openxmlformats.org/officeDocument/2006/relationships/hyperlink" Target="file:///C:\Users\JWGross\AppData\Roaming\SoftQuad\XMetaL\7.0\gen\C\Program%20files\XMetal%207.0\Author\temp.x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34D3F-17E4-4629-90BE-229C7ACB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16004</Words>
  <Characters>86281</Characters>
  <Application>Microsoft Office Word</Application>
  <DocSecurity>0</DocSecurity>
  <Lines>719</Lines>
  <Paragraphs>204</Paragraphs>
  <ScaleCrop>false</ScaleCrop>
  <HeadingPairs>
    <vt:vector size="2" baseType="variant">
      <vt:variant>
        <vt:lpstr>Title</vt:lpstr>
      </vt:variant>
      <vt:variant>
        <vt:i4>1</vt:i4>
      </vt:variant>
    </vt:vector>
  </HeadingPairs>
  <TitlesOfParts>
    <vt:vector size="1" baseType="lpstr">
      <vt:lpstr>Composite Legislation Draft with Additional NCCMP Revisions</vt:lpstr>
    </vt:vector>
  </TitlesOfParts>
  <Company>National Coordinating Committee for Multiemloyer Plans</Company>
  <LinksUpToDate>false</LinksUpToDate>
  <CharactersWithSpaces>102081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Legislation Draft with Additional NCCMP Revisions</dc:title>
  <dc:subject/>
  <dc:creator>NCCMP</dc:creator>
  <cp:keywords/>
  <dc:description/>
  <cp:lastModifiedBy>Stephanie Sutow</cp:lastModifiedBy>
  <cp:revision>4</cp:revision>
  <cp:lastPrinted>2015-12-23T14:45:00Z</cp:lastPrinted>
  <dcterms:created xsi:type="dcterms:W3CDTF">2016-06-24T19:36:00Z</dcterms:created>
  <dcterms:modified xsi:type="dcterms:W3CDTF">2016-06-27T15:59:00Z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