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21C" w:rsidRDefault="009E792F">
      <w:pPr>
        <w:contextualSpacing w:val="0"/>
        <w:jc w:val="center"/>
      </w:pPr>
      <w:bookmarkStart w:id="0" w:name="_GoBack"/>
      <w:bookmarkEnd w:id="0"/>
      <w:r>
        <w:rPr>
          <w:u w:val="single"/>
        </w:rPr>
        <w:t xml:space="preserve">ILR Alumni Association Chapter Report </w:t>
      </w:r>
      <w:r>
        <w:rPr>
          <w:u w:val="single"/>
        </w:rPr>
        <w:t>- January 2016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 xml:space="preserve">Recent events (since </w:t>
      </w:r>
      <w:r>
        <w:t>September</w:t>
      </w:r>
      <w:r>
        <w:t xml:space="preserve"> 201</w:t>
      </w:r>
      <w:r>
        <w:t>5</w:t>
      </w:r>
      <w:r>
        <w:t xml:space="preserve"> report) include: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>Oct. 28</w:t>
      </w:r>
      <w:r>
        <w:tab/>
      </w:r>
      <w:r>
        <w:tab/>
        <w:t>Arizona - Christine Newhall, Vice President of the American Arbitration</w:t>
      </w:r>
    </w:p>
    <w:p w:rsidR="006C221C" w:rsidRDefault="009E792F">
      <w:pPr>
        <w:ind w:left="1440"/>
        <w:contextualSpacing w:val="0"/>
      </w:pPr>
      <w:r>
        <w:t>Association will speak on the theme: “Arbitration of Employment Disputes: Trends and Controversies.” (</w:t>
      </w:r>
      <w:proofErr w:type="spellStart"/>
      <w:proofErr w:type="gramStart"/>
      <w:r>
        <w:t>approx</w:t>
      </w:r>
      <w:proofErr w:type="spellEnd"/>
      <w:proofErr w:type="gramEnd"/>
      <w:r>
        <w:t xml:space="preserve"> 20 attendees)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>Nov. 18</w:t>
      </w:r>
      <w:r>
        <w:tab/>
        <w:t>Long Island - Breakfast Club networking event and discussion with</w:t>
      </w:r>
    </w:p>
    <w:p w:rsidR="006C221C" w:rsidRDefault="009E792F">
      <w:pPr>
        <w:ind w:left="1440"/>
        <w:contextualSpacing w:val="0"/>
      </w:pPr>
      <w:r>
        <w:t>Cornell Club of Long Island at Melville offices of Jackson</w:t>
      </w:r>
      <w:r>
        <w:t xml:space="preserve"> Lewis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 xml:space="preserve">Nov. 21 </w:t>
      </w:r>
      <w:r>
        <w:tab/>
        <w:t>Philadelphia - brunch before Cornell v. Penn (</w:t>
      </w:r>
      <w:proofErr w:type="spellStart"/>
      <w:r>
        <w:t>approx</w:t>
      </w:r>
      <w:proofErr w:type="spellEnd"/>
      <w:r>
        <w:t xml:space="preserve"> 10 attendees)</w:t>
      </w:r>
    </w:p>
    <w:p w:rsidR="006C221C" w:rsidRDefault="006C221C">
      <w:pPr>
        <w:ind w:left="1440"/>
        <w:contextualSpacing w:val="0"/>
      </w:pPr>
    </w:p>
    <w:p w:rsidR="006C221C" w:rsidRDefault="009E792F">
      <w:pPr>
        <w:contextualSpacing w:val="0"/>
      </w:pPr>
      <w:r>
        <w:t>Dec. 3</w:t>
      </w:r>
      <w:r>
        <w:tab/>
      </w:r>
      <w:r>
        <w:tab/>
        <w:t xml:space="preserve">Westchester - </w:t>
      </w:r>
      <w:r>
        <w:rPr>
          <w:sz w:val="22"/>
          <w:szCs w:val="22"/>
        </w:rPr>
        <w:t xml:space="preserve">joint event w/Cornell Alumni </w:t>
      </w:r>
      <w:proofErr w:type="spellStart"/>
      <w:r>
        <w:rPr>
          <w:sz w:val="22"/>
          <w:szCs w:val="22"/>
        </w:rPr>
        <w:t>Assoc</w:t>
      </w:r>
      <w:proofErr w:type="spellEnd"/>
      <w:r>
        <w:rPr>
          <w:sz w:val="22"/>
          <w:szCs w:val="22"/>
        </w:rPr>
        <w:t xml:space="preserve"> of Westchester: Reception,</w:t>
      </w:r>
    </w:p>
    <w:p w:rsidR="006C221C" w:rsidRDefault="009E792F">
      <w:pPr>
        <w:ind w:left="1440"/>
        <w:contextualSpacing w:val="0"/>
      </w:pPr>
      <w:proofErr w:type="gramStart"/>
      <w:r>
        <w:rPr>
          <w:sz w:val="22"/>
          <w:szCs w:val="22"/>
        </w:rPr>
        <w:t>dinner</w:t>
      </w:r>
      <w:proofErr w:type="gramEnd"/>
      <w:r>
        <w:rPr>
          <w:sz w:val="22"/>
          <w:szCs w:val="22"/>
        </w:rPr>
        <w:t xml:space="preserve"> and lecture by former Dean and former Interim Provost Harry Katz on: “</w:t>
      </w:r>
      <w:r>
        <w:rPr>
          <w:i/>
        </w:rPr>
        <w:t>Is the ind</w:t>
      </w:r>
      <w:r>
        <w:rPr>
          <w:i/>
        </w:rPr>
        <w:t xml:space="preserve">ustrial relations field (and perhaps even the ILR School) a dinosaur, given the decline of the labor movement and the changing economic landscape?” </w:t>
      </w:r>
      <w:r>
        <w:rPr>
          <w:sz w:val="22"/>
          <w:szCs w:val="22"/>
        </w:rPr>
        <w:t xml:space="preserve">at Sam's of </w:t>
      </w:r>
      <w:proofErr w:type="spellStart"/>
      <w:r>
        <w:rPr>
          <w:sz w:val="22"/>
          <w:szCs w:val="22"/>
        </w:rPr>
        <w:t>Gedney</w:t>
      </w:r>
      <w:proofErr w:type="spellEnd"/>
      <w:r>
        <w:rPr>
          <w:sz w:val="22"/>
          <w:szCs w:val="22"/>
        </w:rPr>
        <w:t xml:space="preserve"> Way (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50 attendees)</w:t>
      </w:r>
    </w:p>
    <w:p w:rsidR="006C221C" w:rsidRDefault="006C221C">
      <w:pPr>
        <w:ind w:left="720" w:firstLine="720"/>
        <w:contextualSpacing w:val="0"/>
      </w:pPr>
    </w:p>
    <w:p w:rsidR="006C221C" w:rsidRDefault="009E792F">
      <w:pPr>
        <w:contextualSpacing w:val="0"/>
      </w:pPr>
      <w:r>
        <w:rPr>
          <w:sz w:val="22"/>
          <w:szCs w:val="22"/>
        </w:rPr>
        <w:t>Dec.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Long Island - Breakfast Club networking event and dis</w:t>
      </w:r>
      <w:r>
        <w:t>cussion with</w:t>
      </w:r>
    </w:p>
    <w:p w:rsidR="006C221C" w:rsidRDefault="009E792F">
      <w:pPr>
        <w:ind w:left="720" w:firstLine="720"/>
        <w:contextualSpacing w:val="0"/>
      </w:pPr>
      <w:r>
        <w:t>Cornell Club of Long Island at Melville offices of Jackson Lewis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>Upcoming events include: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>Jan. 11</w:t>
      </w:r>
      <w:r>
        <w:tab/>
      </w:r>
      <w:r>
        <w:tab/>
        <w:t xml:space="preserve">New York City - A Dean’s Perspective: Dean Kevin </w:t>
      </w:r>
      <w:proofErr w:type="spellStart"/>
      <w:r>
        <w:t>Hallock</w:t>
      </w:r>
      <w:proofErr w:type="spellEnd"/>
      <w:r>
        <w:t xml:space="preserve"> and former</w:t>
      </w:r>
    </w:p>
    <w:p w:rsidR="006C221C" w:rsidRDefault="009E792F">
      <w:pPr>
        <w:ind w:left="1440"/>
        <w:contextualSpacing w:val="0"/>
      </w:pPr>
      <w:r>
        <w:t xml:space="preserve">Deans </w:t>
      </w:r>
      <w:proofErr w:type="spellStart"/>
      <w:r>
        <w:t>Lipsky</w:t>
      </w:r>
      <w:proofErr w:type="spellEnd"/>
      <w:r>
        <w:t>, Lawler and Katz will provide perspective on the history of t</w:t>
      </w:r>
      <w:r>
        <w:t xml:space="preserve">he ILR School, moderated by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Bigler</w:t>
      </w:r>
      <w:proofErr w:type="spellEnd"/>
      <w:r>
        <w:t xml:space="preserve"> (followed by reception)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>Jan. 11</w:t>
      </w:r>
      <w:r>
        <w:tab/>
      </w:r>
      <w:r>
        <w:tab/>
        <w:t>Buffalo - viewing event of A Dean’s Perspective panel discussion and tour</w:t>
      </w:r>
    </w:p>
    <w:p w:rsidR="006C221C" w:rsidRDefault="009E792F">
      <w:pPr>
        <w:ind w:left="720" w:firstLine="720"/>
        <w:contextualSpacing w:val="0"/>
      </w:pPr>
      <w:proofErr w:type="gramStart"/>
      <w:r>
        <w:t>of</w:t>
      </w:r>
      <w:proofErr w:type="gramEnd"/>
      <w:r>
        <w:t xml:space="preserve"> new ILR Extension offices</w:t>
      </w:r>
    </w:p>
    <w:p w:rsidR="006C221C" w:rsidRDefault="006C221C">
      <w:pPr>
        <w:contextualSpacing w:val="0"/>
      </w:pPr>
    </w:p>
    <w:p w:rsidR="006C221C" w:rsidRDefault="009E792F">
      <w:pPr>
        <w:contextualSpacing w:val="0"/>
      </w:pPr>
      <w:r>
        <w:t xml:space="preserve">Feb/March </w:t>
      </w:r>
      <w:r>
        <w:tab/>
      </w:r>
      <w:r>
        <w:t xml:space="preserve">Philadelphia - event with Cornell Club of Philadelphia with Alan Krueger </w:t>
      </w:r>
    </w:p>
    <w:p w:rsidR="006C221C" w:rsidRDefault="009E792F">
      <w:pPr>
        <w:contextualSpacing w:val="0"/>
      </w:pPr>
      <w:r>
        <w:t>March</w:t>
      </w:r>
      <w:r>
        <w:tab/>
      </w:r>
      <w:r>
        <w:tab/>
        <w:t xml:space="preserve">Washington DC - Speaker: Dr. David Weil, </w:t>
      </w:r>
      <w:r>
        <w:rPr>
          <w:sz w:val="23"/>
          <w:szCs w:val="23"/>
          <w:highlight w:val="white"/>
        </w:rPr>
        <w:t xml:space="preserve">Administrator, Wage and Hour </w:t>
      </w:r>
    </w:p>
    <w:p w:rsidR="006C221C" w:rsidRDefault="009E792F">
      <w:pPr>
        <w:contextualSpacing w:val="0"/>
      </w:pPr>
      <w:r>
        <w:rPr>
          <w:sz w:val="23"/>
          <w:szCs w:val="23"/>
          <w:highlight w:val="white"/>
        </w:rPr>
        <w:tab/>
      </w:r>
      <w:r>
        <w:rPr>
          <w:sz w:val="23"/>
          <w:szCs w:val="23"/>
          <w:highlight w:val="white"/>
        </w:rPr>
        <w:tab/>
        <w:t>Division, Department of Labor</w:t>
      </w:r>
    </w:p>
    <w:p w:rsidR="006C221C" w:rsidRDefault="009E792F">
      <w:pPr>
        <w:contextualSpacing w:val="0"/>
      </w:pPr>
      <w:r>
        <w:rPr>
          <w:sz w:val="22"/>
          <w:szCs w:val="22"/>
        </w:rPr>
        <w:t>March/April</w:t>
      </w:r>
      <w:r>
        <w:rPr>
          <w:sz w:val="22"/>
          <w:szCs w:val="22"/>
        </w:rPr>
        <w:tab/>
        <w:t>NYC – Breakfast Program on EEOC Compliant Workplace Wellness</w:t>
      </w:r>
      <w:r>
        <w:rPr>
          <w:sz w:val="22"/>
          <w:szCs w:val="22"/>
        </w:rPr>
        <w:t xml:space="preserve"> Programs</w:t>
      </w:r>
    </w:p>
    <w:p w:rsidR="006C221C" w:rsidRDefault="009E792F">
      <w:pPr>
        <w:ind w:left="720" w:firstLine="720"/>
        <w:contextualSpacing w:val="0"/>
      </w:pPr>
      <w:proofErr w:type="gramStart"/>
      <w:r>
        <w:rPr>
          <w:sz w:val="22"/>
          <w:szCs w:val="22"/>
        </w:rPr>
        <w:t>w/Debra</w:t>
      </w:r>
      <w:proofErr w:type="gramEnd"/>
      <w:r>
        <w:rPr>
          <w:sz w:val="22"/>
          <w:szCs w:val="22"/>
        </w:rPr>
        <w:t xml:space="preserve"> Wein ’90 (Wellness Workdays) &amp; Joe </w:t>
      </w:r>
      <w:proofErr w:type="spellStart"/>
      <w:r>
        <w:rPr>
          <w:sz w:val="22"/>
          <w:szCs w:val="22"/>
        </w:rPr>
        <w:t>Cartafalsa</w:t>
      </w:r>
      <w:proofErr w:type="spellEnd"/>
      <w:r>
        <w:rPr>
          <w:sz w:val="22"/>
          <w:szCs w:val="22"/>
        </w:rPr>
        <w:t xml:space="preserve"> ’89 (Putney </w:t>
      </w:r>
      <w:proofErr w:type="spellStart"/>
      <w:r>
        <w:rPr>
          <w:sz w:val="22"/>
          <w:szCs w:val="22"/>
        </w:rPr>
        <w:t>Twombly</w:t>
      </w:r>
      <w:proofErr w:type="spellEnd"/>
      <w:r>
        <w:rPr>
          <w:sz w:val="22"/>
          <w:szCs w:val="22"/>
        </w:rPr>
        <w:t>)</w:t>
      </w:r>
    </w:p>
    <w:p w:rsidR="006C221C" w:rsidRDefault="009E792F">
      <w:pPr>
        <w:contextualSpacing w:val="0"/>
      </w:pPr>
      <w:r>
        <w:t>March</w:t>
      </w:r>
      <w:r>
        <w:tab/>
      </w:r>
      <w:r>
        <w:tab/>
        <w:t>New Jersey - dinner/networking event (details to follow)</w:t>
      </w:r>
    </w:p>
    <w:p w:rsidR="006C221C" w:rsidRDefault="009E792F">
      <w:pPr>
        <w:contextualSpacing w:val="0"/>
      </w:pPr>
      <w:r>
        <w:t>2016</w:t>
      </w:r>
      <w:r>
        <w:tab/>
      </w:r>
      <w:r>
        <w:tab/>
        <w:t xml:space="preserve">Arizona - Rocco </w:t>
      </w:r>
      <w:proofErr w:type="spellStart"/>
      <w:r>
        <w:t>Scanza</w:t>
      </w:r>
      <w:proofErr w:type="spellEnd"/>
      <w:r>
        <w:t xml:space="preserve"> to speak on </w:t>
      </w:r>
      <w:proofErr w:type="spellStart"/>
      <w:r>
        <w:t>Scheinman</w:t>
      </w:r>
      <w:proofErr w:type="spellEnd"/>
      <w:r>
        <w:t xml:space="preserve"> Institute on Conflict Res.</w:t>
      </w:r>
    </w:p>
    <w:p w:rsidR="006C221C" w:rsidRDefault="009E792F">
      <w:pPr>
        <w:contextualSpacing w:val="0"/>
      </w:pPr>
      <w:r>
        <w:t>TBD</w:t>
      </w:r>
      <w:r>
        <w:tab/>
      </w:r>
      <w:r>
        <w:tab/>
        <w:t xml:space="preserve">Chicago – speaker event </w:t>
      </w:r>
      <w:r>
        <w:t>and/or joint program w/Hotel alums</w:t>
      </w:r>
    </w:p>
    <w:p w:rsidR="006C221C" w:rsidRDefault="009E792F">
      <w:pPr>
        <w:contextualSpacing w:val="0"/>
      </w:pPr>
      <w:r>
        <w:t>TBD</w:t>
      </w:r>
      <w:r>
        <w:tab/>
      </w:r>
      <w:r>
        <w:tab/>
        <w:t>Buffalo – program w/Mark Pearce, NLRB Chair/alum</w:t>
      </w:r>
    </w:p>
    <w:p w:rsidR="006C221C" w:rsidRDefault="009E792F">
      <w:pPr>
        <w:ind w:left="1440" w:hanging="1440"/>
        <w:contextualSpacing w:val="0"/>
      </w:pPr>
      <w:r>
        <w:t>TBD</w:t>
      </w:r>
      <w:r>
        <w:tab/>
        <w:t xml:space="preserve">Westchester – Networking/Breakfast program w/Marcia </w:t>
      </w:r>
      <w:proofErr w:type="spellStart"/>
      <w:r>
        <w:t>Sloman</w:t>
      </w:r>
      <w:proofErr w:type="spellEnd"/>
      <w:r>
        <w:t xml:space="preserve">, of </w:t>
      </w:r>
      <w:r>
        <w:t>Under Control</w:t>
      </w:r>
      <w:r>
        <w:t xml:space="preserve">, on </w:t>
      </w:r>
      <w:r>
        <w:t xml:space="preserve">"Organize Your </w:t>
      </w:r>
      <w:proofErr w:type="gramStart"/>
      <w:r>
        <w:t>Desk(</w:t>
      </w:r>
      <w:proofErr w:type="gramEnd"/>
      <w:r>
        <w:t>top)" at Jackson Lewis (White Plains)</w:t>
      </w:r>
    </w:p>
    <w:p w:rsidR="006C221C" w:rsidRDefault="006C221C">
      <w:pPr>
        <w:ind w:left="2160" w:hanging="2160"/>
        <w:contextualSpacing w:val="0"/>
      </w:pPr>
    </w:p>
    <w:p w:rsidR="006C221C" w:rsidRDefault="009E792F">
      <w:pPr>
        <w:ind w:left="2160" w:hanging="2160"/>
        <w:contextualSpacing w:val="0"/>
      </w:pPr>
      <w:r>
        <w:t>We have continued to re</w:t>
      </w:r>
      <w:r>
        <w:t>ach out to chapters to assist in supporting their chapter activities.</w:t>
      </w:r>
    </w:p>
    <w:p w:rsidR="006C221C" w:rsidRDefault="006C221C">
      <w:pPr>
        <w:ind w:left="2160" w:hanging="2160"/>
        <w:contextualSpacing w:val="0"/>
      </w:pPr>
    </w:p>
    <w:p w:rsidR="006C221C" w:rsidRDefault="009E792F">
      <w:pPr>
        <w:ind w:left="2160" w:hanging="2160"/>
        <w:contextualSpacing w:val="0"/>
      </w:pPr>
      <w:r>
        <w:tab/>
      </w:r>
      <w:r>
        <w:tab/>
      </w:r>
      <w:r>
        <w:tab/>
        <w:t>Respectfully submitted,</w:t>
      </w:r>
    </w:p>
    <w:p w:rsidR="006C221C" w:rsidRDefault="009E792F">
      <w:pPr>
        <w:ind w:left="5760" w:hanging="2160"/>
        <w:contextualSpacing w:val="0"/>
      </w:pPr>
      <w:r>
        <w:t>Harvey Sanders</w:t>
      </w:r>
    </w:p>
    <w:sectPr w:rsidR="006C221C"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21C"/>
    <w:rsid w:val="006C221C"/>
    <w:rsid w:val="009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Sanders</dc:creator>
  <cp:lastModifiedBy>Harvey Sanders</cp:lastModifiedBy>
  <cp:revision>2</cp:revision>
  <dcterms:created xsi:type="dcterms:W3CDTF">2016-01-07T14:13:00Z</dcterms:created>
  <dcterms:modified xsi:type="dcterms:W3CDTF">2016-01-07T14:13:00Z</dcterms:modified>
</cp:coreProperties>
</file>