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1D" w:rsidRDefault="00B50B1D">
      <w:pPr>
        <w:pStyle w:val="BodyText"/>
        <w:rPr>
          <w:rFonts w:ascii="Arial"/>
          <w:b/>
          <w:sz w:val="20"/>
        </w:rPr>
      </w:pPr>
    </w:p>
    <w:p w:rsidR="00B50B1D" w:rsidRDefault="00B50B1D">
      <w:pPr>
        <w:pStyle w:val="BodyText"/>
        <w:spacing w:before="3"/>
        <w:rPr>
          <w:rFonts w:ascii="Arial"/>
          <w:b/>
        </w:rPr>
      </w:pPr>
    </w:p>
    <w:p w:rsidR="00B50B1D" w:rsidRDefault="006F457C" w:rsidP="00514F46">
      <w:pPr>
        <w:spacing w:before="88"/>
        <w:ind w:left="3458"/>
        <w:rPr>
          <w:b/>
          <w:sz w:val="29"/>
        </w:rPr>
      </w:pPr>
      <w:r>
        <w:rPr>
          <w:b/>
          <w:color w:val="262626"/>
          <w:w w:val="105"/>
          <w:sz w:val="29"/>
          <w:u w:val="thick" w:color="262626"/>
        </w:rPr>
        <w:t>Inde</w:t>
      </w:r>
      <w:r>
        <w:rPr>
          <w:b/>
          <w:color w:val="494949"/>
          <w:w w:val="105"/>
          <w:sz w:val="29"/>
          <w:u w:val="thick" w:color="262626"/>
        </w:rPr>
        <w:t>p</w:t>
      </w:r>
      <w:r>
        <w:rPr>
          <w:b/>
          <w:color w:val="262626"/>
          <w:w w:val="105"/>
          <w:sz w:val="29"/>
          <w:u w:val="thick" w:color="262626"/>
        </w:rPr>
        <w:t xml:space="preserve">endent Contractor </w:t>
      </w:r>
      <w:r w:rsidR="0057163A">
        <w:rPr>
          <w:b/>
          <w:color w:val="262626"/>
          <w:w w:val="105"/>
          <w:sz w:val="29"/>
          <w:u w:val="thick" w:color="262626"/>
        </w:rPr>
        <w:t>Agreement</w:t>
      </w:r>
    </w:p>
    <w:p w:rsidR="00B50B1D" w:rsidRDefault="00B50B1D">
      <w:pPr>
        <w:pStyle w:val="BodyText"/>
        <w:spacing w:before="5"/>
        <w:rPr>
          <w:b/>
          <w:sz w:val="17"/>
        </w:rPr>
      </w:pPr>
    </w:p>
    <w:p w:rsidR="00B50B1D" w:rsidRDefault="006F457C" w:rsidP="00273651">
      <w:pPr>
        <w:pStyle w:val="Heading2"/>
        <w:spacing w:before="90"/>
        <w:ind w:left="1080"/>
        <w:jc w:val="center"/>
        <w:rPr>
          <w:u w:val="none"/>
        </w:rPr>
      </w:pPr>
      <w:r>
        <w:rPr>
          <w:color w:val="262626"/>
          <w:w w:val="105"/>
          <w:u w:val="thick" w:color="262626"/>
        </w:rPr>
        <w:t>Official Tem</w:t>
      </w:r>
      <w:r>
        <w:rPr>
          <w:color w:val="575757"/>
          <w:w w:val="105"/>
          <w:u w:val="thick" w:color="262626"/>
        </w:rPr>
        <w:t>p</w:t>
      </w:r>
      <w:r>
        <w:rPr>
          <w:color w:val="262626"/>
          <w:w w:val="105"/>
          <w:u w:val="thick" w:color="262626"/>
        </w:rPr>
        <w:t>late</w:t>
      </w:r>
      <w:r w:rsidR="00514F46">
        <w:rPr>
          <w:color w:val="262626"/>
          <w:w w:val="105"/>
          <w:u w:val="thick" w:color="262626"/>
        </w:rPr>
        <w:t xml:space="preserve"> </w:t>
      </w:r>
      <w:r w:rsidR="00273651">
        <w:rPr>
          <w:color w:val="262626"/>
          <w:w w:val="105"/>
          <w:u w:val="thick" w:color="262626"/>
        </w:rPr>
        <w:t>–</w:t>
      </w:r>
      <w:r w:rsidR="00514F46">
        <w:rPr>
          <w:color w:val="262626"/>
          <w:w w:val="105"/>
          <w:u w:val="thick" w:color="262626"/>
        </w:rPr>
        <w:t xml:space="preserve"> </w:t>
      </w:r>
      <w:r w:rsidR="00754A63">
        <w:rPr>
          <w:color w:val="262626"/>
          <w:w w:val="105"/>
          <w:u w:val="thick" w:color="262626"/>
        </w:rPr>
        <w:t xml:space="preserve">Cornell Owns IP - </w:t>
      </w:r>
      <w:r w:rsidR="00273651">
        <w:rPr>
          <w:color w:val="262626"/>
          <w:w w:val="105"/>
          <w:u w:val="thick" w:color="262626"/>
        </w:rPr>
        <w:t xml:space="preserve">July </w:t>
      </w:r>
      <w:r w:rsidR="00754A63">
        <w:rPr>
          <w:color w:val="262626"/>
          <w:w w:val="105"/>
          <w:u w:val="thick" w:color="262626"/>
        </w:rPr>
        <w:t>23</w:t>
      </w:r>
      <w:bookmarkStart w:id="0" w:name="_GoBack"/>
      <w:bookmarkEnd w:id="0"/>
      <w:r w:rsidR="00273651">
        <w:rPr>
          <w:color w:val="262626"/>
          <w:w w:val="105"/>
          <w:u w:val="thick" w:color="262626"/>
        </w:rPr>
        <w:t>, 2019</w:t>
      </w:r>
    </w:p>
    <w:p w:rsidR="00B50B1D" w:rsidRDefault="00B50B1D">
      <w:pPr>
        <w:pStyle w:val="BodyText"/>
        <w:spacing w:before="9"/>
        <w:rPr>
          <w:sz w:val="25"/>
        </w:rPr>
      </w:pPr>
    </w:p>
    <w:p w:rsidR="00B50B1D" w:rsidRDefault="00B50B1D">
      <w:pPr>
        <w:pStyle w:val="BodyText"/>
        <w:spacing w:before="6"/>
        <w:rPr>
          <w:sz w:val="25"/>
        </w:rPr>
      </w:pPr>
    </w:p>
    <w:p w:rsidR="00B50B1D" w:rsidRDefault="006F457C">
      <w:pPr>
        <w:pStyle w:val="BodyText"/>
        <w:spacing w:line="252" w:lineRule="auto"/>
        <w:ind w:left="1065" w:hanging="3"/>
      </w:pPr>
      <w:r>
        <w:rPr>
          <w:color w:val="262626"/>
          <w:w w:val="105"/>
        </w:rPr>
        <w:t xml:space="preserve">This Agreement is between Cornell University, ILR Outreach Division and </w:t>
      </w:r>
      <w:r w:rsidR="005D585D" w:rsidRPr="00D80513">
        <w:rPr>
          <w:color w:val="262626"/>
          <w:w w:val="105"/>
          <w:highlight w:val="yellow"/>
        </w:rPr>
        <w:t>xxx</w:t>
      </w:r>
      <w:r w:rsidRPr="00D80513">
        <w:rPr>
          <w:color w:val="262626"/>
          <w:w w:val="105"/>
          <w:highlight w:val="yellow"/>
        </w:rPr>
        <w:t xml:space="preserve"> ("Contractor")</w:t>
      </w:r>
      <w:r w:rsidR="00D80513" w:rsidRPr="00D80513">
        <w:rPr>
          <w:color w:val="262626"/>
          <w:w w:val="105"/>
          <w:highlight w:val="yellow"/>
        </w:rPr>
        <w:t xml:space="preserve"> and address</w:t>
      </w:r>
      <w:r w:rsidRPr="00D80513">
        <w:rPr>
          <w:color w:val="262626"/>
          <w:w w:val="105"/>
          <w:highlight w:val="yellow"/>
        </w:rPr>
        <w:t>.</w:t>
      </w:r>
    </w:p>
    <w:p w:rsidR="00B50B1D" w:rsidRDefault="006F457C">
      <w:pPr>
        <w:pStyle w:val="ListParagraph"/>
        <w:numPr>
          <w:ilvl w:val="0"/>
          <w:numId w:val="2"/>
        </w:numPr>
        <w:tabs>
          <w:tab w:val="left" w:pos="1423"/>
        </w:tabs>
        <w:spacing w:before="194" w:line="249" w:lineRule="auto"/>
        <w:ind w:right="617"/>
        <w:jc w:val="left"/>
        <w:rPr>
          <w:color w:val="262626"/>
          <w:sz w:val="23"/>
        </w:rPr>
      </w:pPr>
      <w:r>
        <w:rPr>
          <w:color w:val="262626"/>
          <w:w w:val="105"/>
          <w:sz w:val="23"/>
        </w:rPr>
        <w:t>Contractor</w:t>
      </w:r>
      <w:r w:rsidR="00E0312F">
        <w:rPr>
          <w:color w:val="262626"/>
          <w:w w:val="105"/>
          <w:sz w:val="23"/>
        </w:rPr>
        <w:t xml:space="preserve"> </w:t>
      </w:r>
      <w:r>
        <w:rPr>
          <w:color w:val="262626"/>
          <w:w w:val="105"/>
          <w:sz w:val="23"/>
        </w:rPr>
        <w:t>agrees to provide non-credit educational services relat</w:t>
      </w:r>
      <w:r w:rsidR="00E0312F">
        <w:rPr>
          <w:color w:val="262626"/>
          <w:w w:val="105"/>
          <w:sz w:val="23"/>
        </w:rPr>
        <w:t>ed</w:t>
      </w:r>
      <w:r>
        <w:rPr>
          <w:color w:val="262626"/>
          <w:w w:val="105"/>
          <w:sz w:val="23"/>
        </w:rPr>
        <w:t xml:space="preserve"> to developing and delivering Cornell's professional</w:t>
      </w:r>
      <w:r>
        <w:rPr>
          <w:color w:val="262626"/>
          <w:spacing w:val="-34"/>
          <w:w w:val="105"/>
          <w:sz w:val="23"/>
        </w:rPr>
        <w:t xml:space="preserve"> </w:t>
      </w:r>
      <w:r>
        <w:rPr>
          <w:color w:val="262626"/>
          <w:w w:val="105"/>
          <w:sz w:val="23"/>
        </w:rPr>
        <w:t>development Public, Private, and Custom Programs. ("Cornell</w:t>
      </w:r>
      <w:r>
        <w:rPr>
          <w:color w:val="262626"/>
          <w:spacing w:val="29"/>
          <w:w w:val="105"/>
          <w:sz w:val="23"/>
        </w:rPr>
        <w:t xml:space="preserve"> </w:t>
      </w:r>
      <w:r>
        <w:rPr>
          <w:color w:val="262626"/>
          <w:w w:val="105"/>
          <w:sz w:val="23"/>
        </w:rPr>
        <w:t>Programs").</w:t>
      </w:r>
    </w:p>
    <w:p w:rsidR="00B50B1D" w:rsidRDefault="006F457C">
      <w:pPr>
        <w:pStyle w:val="ListParagraph"/>
        <w:numPr>
          <w:ilvl w:val="0"/>
          <w:numId w:val="2"/>
        </w:numPr>
        <w:tabs>
          <w:tab w:val="left" w:pos="1428"/>
        </w:tabs>
        <w:spacing w:before="126" w:line="249" w:lineRule="auto"/>
        <w:ind w:left="1427" w:right="411" w:hanging="362"/>
        <w:jc w:val="left"/>
        <w:rPr>
          <w:color w:val="262626"/>
          <w:sz w:val="23"/>
        </w:rPr>
      </w:pPr>
      <w:r>
        <w:rPr>
          <w:color w:val="262626"/>
          <w:w w:val="105"/>
          <w:sz w:val="23"/>
        </w:rPr>
        <w:t>For purposes of this Agreement, the term Cornell Programs includes any work relating to training, workshop, presentation, facilitation, design or similar event or activity promoted by Cornell. Cornell Private and Custom Programs include any customized and/or onsite training, workshop, presentation, facilitation, consultation or similar event or activity performed by Cornell</w:t>
      </w:r>
      <w:r>
        <w:rPr>
          <w:color w:val="262626"/>
          <w:spacing w:val="-6"/>
          <w:w w:val="105"/>
          <w:sz w:val="23"/>
        </w:rPr>
        <w:t xml:space="preserve"> </w:t>
      </w:r>
      <w:r>
        <w:rPr>
          <w:color w:val="262626"/>
          <w:w w:val="105"/>
          <w:sz w:val="23"/>
        </w:rPr>
        <w:t>under</w:t>
      </w:r>
      <w:r>
        <w:rPr>
          <w:color w:val="262626"/>
          <w:spacing w:val="-3"/>
          <w:w w:val="105"/>
          <w:sz w:val="23"/>
        </w:rPr>
        <w:t xml:space="preserve"> </w:t>
      </w:r>
      <w:r>
        <w:rPr>
          <w:color w:val="262626"/>
          <w:w w:val="105"/>
          <w:sz w:val="23"/>
        </w:rPr>
        <w:t>contract</w:t>
      </w:r>
      <w:r>
        <w:rPr>
          <w:color w:val="262626"/>
          <w:spacing w:val="6"/>
          <w:w w:val="105"/>
          <w:sz w:val="23"/>
        </w:rPr>
        <w:t xml:space="preserve"> </w:t>
      </w:r>
      <w:r>
        <w:rPr>
          <w:color w:val="262626"/>
          <w:w w:val="105"/>
          <w:sz w:val="23"/>
        </w:rPr>
        <w:t>with</w:t>
      </w:r>
      <w:r>
        <w:rPr>
          <w:color w:val="262626"/>
          <w:spacing w:val="-2"/>
          <w:w w:val="105"/>
          <w:sz w:val="23"/>
        </w:rPr>
        <w:t xml:space="preserve"> </w:t>
      </w:r>
      <w:r>
        <w:rPr>
          <w:color w:val="262626"/>
          <w:w w:val="105"/>
          <w:sz w:val="23"/>
        </w:rPr>
        <w:t>a</w:t>
      </w:r>
      <w:r>
        <w:rPr>
          <w:color w:val="262626"/>
          <w:spacing w:val="-13"/>
          <w:w w:val="105"/>
          <w:sz w:val="23"/>
        </w:rPr>
        <w:t xml:space="preserve"> </w:t>
      </w:r>
      <w:r>
        <w:rPr>
          <w:color w:val="262626"/>
          <w:w w:val="105"/>
          <w:sz w:val="23"/>
        </w:rPr>
        <w:t>specific private,</w:t>
      </w:r>
      <w:r>
        <w:rPr>
          <w:color w:val="262626"/>
          <w:spacing w:val="-3"/>
          <w:w w:val="105"/>
          <w:sz w:val="23"/>
        </w:rPr>
        <w:t xml:space="preserve"> </w:t>
      </w:r>
      <w:r>
        <w:rPr>
          <w:color w:val="262626"/>
          <w:w w:val="105"/>
          <w:sz w:val="23"/>
        </w:rPr>
        <w:t>public</w:t>
      </w:r>
      <w:r>
        <w:rPr>
          <w:color w:val="262626"/>
          <w:spacing w:val="-5"/>
          <w:w w:val="105"/>
          <w:sz w:val="23"/>
        </w:rPr>
        <w:t xml:space="preserve"> </w:t>
      </w:r>
      <w:r>
        <w:rPr>
          <w:color w:val="262626"/>
          <w:w w:val="105"/>
          <w:sz w:val="23"/>
        </w:rPr>
        <w:t>or</w:t>
      </w:r>
      <w:r>
        <w:rPr>
          <w:color w:val="262626"/>
          <w:spacing w:val="-9"/>
          <w:w w:val="105"/>
          <w:sz w:val="23"/>
        </w:rPr>
        <w:t xml:space="preserve"> </w:t>
      </w:r>
      <w:r>
        <w:rPr>
          <w:color w:val="262626"/>
          <w:w w:val="105"/>
          <w:sz w:val="23"/>
        </w:rPr>
        <w:t>nonprofit</w:t>
      </w:r>
      <w:r>
        <w:rPr>
          <w:color w:val="262626"/>
          <w:spacing w:val="1"/>
          <w:w w:val="105"/>
          <w:sz w:val="23"/>
        </w:rPr>
        <w:t xml:space="preserve"> </w:t>
      </w:r>
      <w:r>
        <w:rPr>
          <w:color w:val="262626"/>
          <w:w w:val="105"/>
          <w:sz w:val="23"/>
        </w:rPr>
        <w:t>organization</w:t>
      </w:r>
      <w:r>
        <w:rPr>
          <w:color w:val="262626"/>
          <w:spacing w:val="5"/>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14"/>
          <w:w w:val="105"/>
          <w:sz w:val="23"/>
        </w:rPr>
        <w:t xml:space="preserve"> </w:t>
      </w:r>
      <w:r>
        <w:rPr>
          <w:color w:val="262626"/>
          <w:w w:val="105"/>
          <w:sz w:val="23"/>
        </w:rPr>
        <w:t>benefit</w:t>
      </w:r>
      <w:r>
        <w:rPr>
          <w:color w:val="262626"/>
          <w:spacing w:val="-5"/>
          <w:w w:val="105"/>
          <w:sz w:val="23"/>
        </w:rPr>
        <w:t xml:space="preserve"> </w:t>
      </w:r>
      <w:r>
        <w:rPr>
          <w:color w:val="262626"/>
          <w:w w:val="105"/>
          <w:sz w:val="23"/>
        </w:rPr>
        <w:t>of the employees of that</w:t>
      </w:r>
      <w:r>
        <w:rPr>
          <w:color w:val="262626"/>
          <w:spacing w:val="-4"/>
          <w:w w:val="105"/>
          <w:sz w:val="23"/>
        </w:rPr>
        <w:t xml:space="preserve"> </w:t>
      </w:r>
      <w:r>
        <w:rPr>
          <w:color w:val="262626"/>
          <w:w w:val="105"/>
          <w:sz w:val="23"/>
        </w:rPr>
        <w:t>organization.</w:t>
      </w:r>
    </w:p>
    <w:p w:rsidR="00B50B1D" w:rsidRDefault="00B50B1D">
      <w:pPr>
        <w:pStyle w:val="BodyText"/>
        <w:spacing w:before="1"/>
        <w:rPr>
          <w:sz w:val="21"/>
        </w:rPr>
      </w:pPr>
    </w:p>
    <w:p w:rsidR="00B50B1D" w:rsidRDefault="006F457C">
      <w:pPr>
        <w:pStyle w:val="ListParagraph"/>
        <w:numPr>
          <w:ilvl w:val="0"/>
          <w:numId w:val="2"/>
        </w:numPr>
        <w:tabs>
          <w:tab w:val="left" w:pos="1430"/>
        </w:tabs>
        <w:spacing w:line="249" w:lineRule="auto"/>
        <w:ind w:left="1428" w:right="322" w:hanging="353"/>
        <w:jc w:val="left"/>
        <w:rPr>
          <w:color w:val="262626"/>
          <w:sz w:val="23"/>
        </w:rPr>
      </w:pPr>
      <w:r>
        <w:rPr>
          <w:color w:val="262626"/>
          <w:w w:val="105"/>
          <w:sz w:val="23"/>
        </w:rPr>
        <w:t>In the performance of services under this Agreement, the Contractor shall be an Independent Contractor and not an employee of Cornell. Contractor is not an agent of, or authorized to transact business, enter into Agreements, or otherwise make commitments on behalf of Cornell. Cornell will not pay or withhold federal, state, or local income tax or other payroll tax of any kind on behalf of Contractor or its employees. Contractor is not eligible for, not entitled to, and shall not participate in any of Cornell's pension, health, or other benefit plans. Contractor is responsible</w:t>
      </w:r>
      <w:r>
        <w:rPr>
          <w:color w:val="262626"/>
          <w:spacing w:val="-2"/>
          <w:w w:val="105"/>
          <w:sz w:val="23"/>
        </w:rPr>
        <w:t xml:space="preserve"> </w:t>
      </w:r>
      <w:r>
        <w:rPr>
          <w:color w:val="262626"/>
          <w:w w:val="105"/>
          <w:sz w:val="23"/>
        </w:rPr>
        <w:t>for</w:t>
      </w:r>
      <w:r>
        <w:rPr>
          <w:color w:val="262626"/>
          <w:spacing w:val="-14"/>
          <w:w w:val="105"/>
          <w:sz w:val="23"/>
        </w:rPr>
        <w:t xml:space="preserve"> </w:t>
      </w:r>
      <w:r>
        <w:rPr>
          <w:color w:val="262626"/>
          <w:w w:val="105"/>
          <w:sz w:val="23"/>
        </w:rPr>
        <w:t>the</w:t>
      </w:r>
      <w:r>
        <w:rPr>
          <w:color w:val="262626"/>
          <w:spacing w:val="-8"/>
          <w:w w:val="105"/>
          <w:sz w:val="23"/>
        </w:rPr>
        <w:t xml:space="preserve"> </w:t>
      </w:r>
      <w:r>
        <w:rPr>
          <w:color w:val="262626"/>
          <w:w w:val="105"/>
          <w:sz w:val="23"/>
        </w:rPr>
        <w:t>payment</w:t>
      </w:r>
      <w:r>
        <w:rPr>
          <w:color w:val="262626"/>
          <w:spacing w:val="6"/>
          <w:w w:val="105"/>
          <w:sz w:val="23"/>
        </w:rPr>
        <w:t xml:space="preserve"> </w:t>
      </w:r>
      <w:r>
        <w:rPr>
          <w:color w:val="262626"/>
          <w:w w:val="105"/>
          <w:sz w:val="23"/>
        </w:rPr>
        <w:t>of</w:t>
      </w:r>
      <w:r>
        <w:rPr>
          <w:color w:val="262626"/>
          <w:spacing w:val="-11"/>
          <w:w w:val="105"/>
          <w:sz w:val="23"/>
        </w:rPr>
        <w:t xml:space="preserve"> </w:t>
      </w:r>
      <w:r>
        <w:rPr>
          <w:color w:val="262626"/>
          <w:w w:val="105"/>
          <w:sz w:val="23"/>
        </w:rPr>
        <w:t>all</w:t>
      </w:r>
      <w:r>
        <w:rPr>
          <w:color w:val="262626"/>
          <w:spacing w:val="-10"/>
          <w:w w:val="105"/>
          <w:sz w:val="23"/>
        </w:rPr>
        <w:t xml:space="preserve"> </w:t>
      </w:r>
      <w:r>
        <w:rPr>
          <w:color w:val="262626"/>
          <w:w w:val="105"/>
          <w:sz w:val="23"/>
        </w:rPr>
        <w:t>required</w:t>
      </w:r>
      <w:r>
        <w:rPr>
          <w:color w:val="262626"/>
          <w:spacing w:val="-1"/>
          <w:w w:val="105"/>
          <w:sz w:val="23"/>
        </w:rPr>
        <w:t xml:space="preserve"> </w:t>
      </w:r>
      <w:r>
        <w:rPr>
          <w:color w:val="262626"/>
          <w:w w:val="105"/>
          <w:sz w:val="23"/>
        </w:rPr>
        <w:t>payroll</w:t>
      </w:r>
      <w:r>
        <w:rPr>
          <w:color w:val="262626"/>
          <w:spacing w:val="8"/>
          <w:w w:val="105"/>
          <w:sz w:val="23"/>
        </w:rPr>
        <w:t xml:space="preserve"> </w:t>
      </w:r>
      <w:r>
        <w:rPr>
          <w:color w:val="262626"/>
          <w:w w:val="105"/>
          <w:sz w:val="23"/>
        </w:rPr>
        <w:t>taxes,</w:t>
      </w:r>
      <w:r>
        <w:rPr>
          <w:color w:val="262626"/>
          <w:spacing w:val="-6"/>
          <w:w w:val="105"/>
          <w:sz w:val="23"/>
        </w:rPr>
        <w:t xml:space="preserve"> </w:t>
      </w:r>
      <w:r>
        <w:rPr>
          <w:color w:val="262626"/>
          <w:w w:val="105"/>
          <w:sz w:val="23"/>
        </w:rPr>
        <w:t>whether</w:t>
      </w:r>
      <w:r>
        <w:rPr>
          <w:color w:val="262626"/>
          <w:spacing w:val="-3"/>
          <w:w w:val="105"/>
          <w:sz w:val="23"/>
        </w:rPr>
        <w:t xml:space="preserve"> </w:t>
      </w:r>
      <w:r>
        <w:rPr>
          <w:color w:val="262626"/>
          <w:w w:val="105"/>
          <w:sz w:val="23"/>
        </w:rPr>
        <w:t>federal,</w:t>
      </w:r>
      <w:r>
        <w:rPr>
          <w:color w:val="262626"/>
          <w:spacing w:val="2"/>
          <w:w w:val="105"/>
          <w:sz w:val="23"/>
        </w:rPr>
        <w:t xml:space="preserve"> </w:t>
      </w:r>
      <w:r>
        <w:rPr>
          <w:color w:val="262626"/>
          <w:w w:val="105"/>
          <w:sz w:val="23"/>
        </w:rPr>
        <w:t>state</w:t>
      </w:r>
      <w:r>
        <w:rPr>
          <w:color w:val="262626"/>
          <w:spacing w:val="-14"/>
          <w:w w:val="105"/>
          <w:sz w:val="23"/>
        </w:rPr>
        <w:t xml:space="preserve"> </w:t>
      </w:r>
      <w:r>
        <w:rPr>
          <w:color w:val="262626"/>
          <w:w w:val="105"/>
          <w:sz w:val="23"/>
        </w:rPr>
        <w:t>or</w:t>
      </w:r>
      <w:r>
        <w:rPr>
          <w:color w:val="262626"/>
          <w:spacing w:val="-15"/>
          <w:w w:val="105"/>
          <w:sz w:val="23"/>
        </w:rPr>
        <w:t xml:space="preserve"> </w:t>
      </w:r>
      <w:r>
        <w:rPr>
          <w:color w:val="262626"/>
          <w:w w:val="105"/>
          <w:sz w:val="23"/>
        </w:rPr>
        <w:t>local</w:t>
      </w:r>
      <w:r>
        <w:rPr>
          <w:color w:val="262626"/>
          <w:spacing w:val="-2"/>
          <w:w w:val="105"/>
          <w:sz w:val="23"/>
        </w:rPr>
        <w:t xml:space="preserve"> </w:t>
      </w:r>
      <w:r>
        <w:rPr>
          <w:color w:val="262626"/>
          <w:w w:val="105"/>
          <w:sz w:val="23"/>
        </w:rPr>
        <w:t>in</w:t>
      </w:r>
      <w:r>
        <w:rPr>
          <w:color w:val="262626"/>
          <w:spacing w:val="-4"/>
          <w:w w:val="105"/>
          <w:sz w:val="23"/>
        </w:rPr>
        <w:t xml:space="preserve"> </w:t>
      </w:r>
      <w:r>
        <w:rPr>
          <w:color w:val="262626"/>
          <w:w w:val="105"/>
          <w:sz w:val="23"/>
        </w:rPr>
        <w:t>nature, including, but not limited to income taxes, Social Security taxes, Federal Unemployment Compensation taxes, and any other fees, charges, licenses, or payments required by</w:t>
      </w:r>
      <w:r>
        <w:rPr>
          <w:color w:val="262626"/>
          <w:spacing w:val="-29"/>
          <w:w w:val="105"/>
          <w:sz w:val="23"/>
        </w:rPr>
        <w:t xml:space="preserve"> </w:t>
      </w:r>
      <w:r>
        <w:rPr>
          <w:color w:val="262626"/>
          <w:w w:val="105"/>
          <w:sz w:val="23"/>
        </w:rPr>
        <w:t>law.</w:t>
      </w:r>
    </w:p>
    <w:p w:rsidR="00F41B4A" w:rsidRPr="00F41B4A"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 xml:space="preserve">Contractor shall comply with all workers compensation </w:t>
      </w:r>
      <w:proofErr w:type="gramStart"/>
      <w:r>
        <w:rPr>
          <w:color w:val="262626"/>
          <w:w w:val="105"/>
          <w:sz w:val="23"/>
        </w:rPr>
        <w:t>laws and purchase coverage if required</w:t>
      </w:r>
      <w:proofErr w:type="gramEnd"/>
      <w:r>
        <w:rPr>
          <w:color w:val="262626"/>
          <w:w w:val="105"/>
          <w:sz w:val="23"/>
        </w:rPr>
        <w:t xml:space="preserve"> and</w:t>
      </w:r>
      <w:r>
        <w:rPr>
          <w:color w:val="262626"/>
          <w:spacing w:val="-4"/>
          <w:w w:val="105"/>
          <w:sz w:val="23"/>
        </w:rPr>
        <w:t xml:space="preserve"> </w:t>
      </w:r>
      <w:r>
        <w:rPr>
          <w:color w:val="262626"/>
          <w:w w:val="105"/>
          <w:sz w:val="23"/>
        </w:rPr>
        <w:t>waive</w:t>
      </w:r>
      <w:r>
        <w:rPr>
          <w:color w:val="262626"/>
          <w:spacing w:val="-8"/>
          <w:w w:val="105"/>
          <w:sz w:val="23"/>
        </w:rPr>
        <w:t xml:space="preserve"> </w:t>
      </w:r>
      <w:r>
        <w:rPr>
          <w:color w:val="262626"/>
          <w:w w:val="105"/>
          <w:sz w:val="23"/>
        </w:rPr>
        <w:t>subrogation</w:t>
      </w:r>
      <w:r>
        <w:rPr>
          <w:color w:val="262626"/>
          <w:spacing w:val="7"/>
          <w:w w:val="105"/>
          <w:sz w:val="23"/>
        </w:rPr>
        <w:t xml:space="preserve"> </w:t>
      </w:r>
      <w:r>
        <w:rPr>
          <w:color w:val="262626"/>
          <w:w w:val="105"/>
          <w:sz w:val="23"/>
        </w:rPr>
        <w:t>on</w:t>
      </w:r>
      <w:r>
        <w:rPr>
          <w:color w:val="262626"/>
          <w:spacing w:val="-15"/>
          <w:w w:val="105"/>
          <w:sz w:val="23"/>
        </w:rPr>
        <w:t xml:space="preserve"> </w:t>
      </w:r>
      <w:r>
        <w:rPr>
          <w:color w:val="262626"/>
          <w:w w:val="105"/>
          <w:sz w:val="23"/>
        </w:rPr>
        <w:t>behalf</w:t>
      </w:r>
      <w:r>
        <w:rPr>
          <w:color w:val="262626"/>
          <w:spacing w:val="-10"/>
          <w:w w:val="105"/>
          <w:sz w:val="23"/>
        </w:rPr>
        <w:t xml:space="preserve"> </w:t>
      </w:r>
      <w:r>
        <w:rPr>
          <w:color w:val="262626"/>
          <w:w w:val="105"/>
          <w:sz w:val="23"/>
        </w:rPr>
        <w:t>of</w:t>
      </w:r>
      <w:r>
        <w:rPr>
          <w:color w:val="262626"/>
          <w:spacing w:val="-13"/>
          <w:w w:val="105"/>
          <w:sz w:val="23"/>
        </w:rPr>
        <w:t xml:space="preserve"> </w:t>
      </w:r>
      <w:r>
        <w:rPr>
          <w:color w:val="262626"/>
          <w:w w:val="105"/>
          <w:sz w:val="23"/>
        </w:rPr>
        <w:t>itself</w:t>
      </w:r>
      <w:r>
        <w:rPr>
          <w:color w:val="262626"/>
          <w:spacing w:val="-11"/>
          <w:w w:val="105"/>
          <w:sz w:val="23"/>
        </w:rPr>
        <w:t xml:space="preserve"> </w:t>
      </w:r>
      <w:r>
        <w:rPr>
          <w:color w:val="262626"/>
          <w:w w:val="105"/>
          <w:sz w:val="23"/>
        </w:rPr>
        <w:t>or</w:t>
      </w:r>
      <w:r>
        <w:rPr>
          <w:color w:val="262626"/>
          <w:spacing w:val="-15"/>
          <w:w w:val="105"/>
          <w:sz w:val="23"/>
        </w:rPr>
        <w:t xml:space="preserve"> </w:t>
      </w:r>
      <w:r>
        <w:rPr>
          <w:color w:val="262626"/>
          <w:w w:val="105"/>
          <w:sz w:val="23"/>
        </w:rPr>
        <w:t>its</w:t>
      </w:r>
      <w:r>
        <w:rPr>
          <w:color w:val="262626"/>
          <w:spacing w:val="-16"/>
          <w:w w:val="105"/>
          <w:sz w:val="23"/>
        </w:rPr>
        <w:t xml:space="preserve"> </w:t>
      </w:r>
      <w:r>
        <w:rPr>
          <w:color w:val="262626"/>
          <w:w w:val="105"/>
          <w:sz w:val="23"/>
        </w:rPr>
        <w:t>insurance</w:t>
      </w:r>
      <w:r>
        <w:rPr>
          <w:color w:val="262626"/>
          <w:spacing w:val="10"/>
          <w:w w:val="105"/>
          <w:sz w:val="23"/>
        </w:rPr>
        <w:t xml:space="preserve"> </w:t>
      </w:r>
      <w:r>
        <w:rPr>
          <w:color w:val="262626"/>
          <w:w w:val="105"/>
          <w:sz w:val="23"/>
        </w:rPr>
        <w:t>company.</w:t>
      </w:r>
      <w:r>
        <w:rPr>
          <w:color w:val="262626"/>
          <w:spacing w:val="11"/>
          <w:w w:val="105"/>
          <w:sz w:val="23"/>
        </w:rPr>
        <w:t xml:space="preserve"> </w:t>
      </w:r>
      <w:r>
        <w:rPr>
          <w:color w:val="262626"/>
          <w:w w:val="105"/>
          <w:sz w:val="23"/>
        </w:rPr>
        <w:t>If</w:t>
      </w:r>
      <w:r>
        <w:rPr>
          <w:color w:val="262626"/>
          <w:spacing w:val="-9"/>
          <w:w w:val="105"/>
          <w:sz w:val="23"/>
        </w:rPr>
        <w:t xml:space="preserve"> </w:t>
      </w:r>
      <w:r>
        <w:rPr>
          <w:color w:val="262626"/>
          <w:w w:val="105"/>
          <w:sz w:val="23"/>
        </w:rPr>
        <w:t>Contractor</w:t>
      </w:r>
      <w:r>
        <w:rPr>
          <w:color w:val="262626"/>
          <w:spacing w:val="-1"/>
          <w:w w:val="105"/>
          <w:sz w:val="23"/>
        </w:rPr>
        <w:t xml:space="preserve"> </w:t>
      </w:r>
      <w:r>
        <w:rPr>
          <w:color w:val="262626"/>
          <w:w w:val="105"/>
          <w:sz w:val="23"/>
        </w:rPr>
        <w:t>is</w:t>
      </w:r>
      <w:r>
        <w:rPr>
          <w:color w:val="262626"/>
          <w:spacing w:val="-15"/>
          <w:w w:val="105"/>
          <w:sz w:val="23"/>
        </w:rPr>
        <w:t xml:space="preserve"> </w:t>
      </w:r>
      <w:r>
        <w:rPr>
          <w:color w:val="262626"/>
          <w:w w:val="105"/>
          <w:sz w:val="23"/>
        </w:rPr>
        <w:t>not</w:t>
      </w:r>
      <w:r>
        <w:rPr>
          <w:color w:val="262626"/>
          <w:spacing w:val="-8"/>
          <w:w w:val="105"/>
          <w:sz w:val="23"/>
        </w:rPr>
        <w:t xml:space="preserve"> </w:t>
      </w:r>
      <w:r>
        <w:rPr>
          <w:color w:val="262626"/>
          <w:w w:val="105"/>
          <w:sz w:val="23"/>
        </w:rPr>
        <w:t>subject</w:t>
      </w:r>
      <w:r>
        <w:rPr>
          <w:color w:val="262626"/>
          <w:spacing w:val="-1"/>
          <w:w w:val="105"/>
          <w:sz w:val="23"/>
        </w:rPr>
        <w:t xml:space="preserve"> </w:t>
      </w:r>
      <w:r>
        <w:rPr>
          <w:color w:val="262626"/>
          <w:w w:val="105"/>
          <w:sz w:val="23"/>
        </w:rPr>
        <w:t>to workers compensation laws, Cornell shall waive this requirement in exchange for the indemnification of Cornell by Contractor and Contractor shall hold Cornell harmless from any injury which Contractor or Contractor's employee suffers. Contractor indemnifies Cornell and holds</w:t>
      </w:r>
      <w:r>
        <w:rPr>
          <w:color w:val="262626"/>
          <w:spacing w:val="-10"/>
          <w:w w:val="105"/>
          <w:sz w:val="23"/>
        </w:rPr>
        <w:t xml:space="preserve"> </w:t>
      </w:r>
      <w:r>
        <w:rPr>
          <w:color w:val="262626"/>
          <w:w w:val="105"/>
          <w:sz w:val="23"/>
        </w:rPr>
        <w:t>it</w:t>
      </w:r>
      <w:r>
        <w:rPr>
          <w:color w:val="262626"/>
          <w:spacing w:val="-8"/>
          <w:w w:val="105"/>
          <w:sz w:val="23"/>
        </w:rPr>
        <w:t xml:space="preserve"> </w:t>
      </w:r>
      <w:r>
        <w:rPr>
          <w:color w:val="262626"/>
          <w:w w:val="105"/>
          <w:sz w:val="23"/>
        </w:rPr>
        <w:t>harmless</w:t>
      </w:r>
      <w:r>
        <w:rPr>
          <w:color w:val="262626"/>
          <w:spacing w:val="3"/>
          <w:w w:val="105"/>
          <w:sz w:val="23"/>
        </w:rPr>
        <w:t xml:space="preserve"> </w:t>
      </w:r>
      <w:r>
        <w:rPr>
          <w:color w:val="262626"/>
          <w:w w:val="105"/>
          <w:sz w:val="23"/>
        </w:rPr>
        <w:t>against any</w:t>
      </w:r>
      <w:r>
        <w:rPr>
          <w:color w:val="262626"/>
          <w:spacing w:val="-12"/>
          <w:w w:val="105"/>
          <w:sz w:val="23"/>
        </w:rPr>
        <w:t xml:space="preserve"> </w:t>
      </w:r>
      <w:r>
        <w:rPr>
          <w:color w:val="262626"/>
          <w:w w:val="105"/>
          <w:sz w:val="23"/>
        </w:rPr>
        <w:t>fines,</w:t>
      </w:r>
      <w:r>
        <w:rPr>
          <w:color w:val="262626"/>
          <w:spacing w:val="-5"/>
          <w:w w:val="105"/>
          <w:sz w:val="23"/>
        </w:rPr>
        <w:t xml:space="preserve"> </w:t>
      </w:r>
      <w:r>
        <w:rPr>
          <w:color w:val="262626"/>
          <w:w w:val="105"/>
          <w:sz w:val="23"/>
        </w:rPr>
        <w:t>damages,</w:t>
      </w:r>
      <w:r>
        <w:rPr>
          <w:color w:val="262626"/>
          <w:spacing w:val="4"/>
          <w:w w:val="105"/>
          <w:sz w:val="23"/>
        </w:rPr>
        <w:t xml:space="preserve"> </w:t>
      </w:r>
      <w:r>
        <w:rPr>
          <w:color w:val="262626"/>
          <w:w w:val="105"/>
          <w:sz w:val="23"/>
        </w:rPr>
        <w:t>assessments,</w:t>
      </w:r>
      <w:r>
        <w:rPr>
          <w:color w:val="262626"/>
          <w:spacing w:val="5"/>
          <w:w w:val="105"/>
          <w:sz w:val="23"/>
        </w:rPr>
        <w:t xml:space="preserve"> </w:t>
      </w:r>
      <w:r>
        <w:rPr>
          <w:color w:val="262626"/>
          <w:w w:val="105"/>
          <w:sz w:val="23"/>
        </w:rPr>
        <w:t>or</w:t>
      </w:r>
      <w:r>
        <w:rPr>
          <w:color w:val="262626"/>
          <w:spacing w:val="-8"/>
          <w:w w:val="105"/>
          <w:sz w:val="23"/>
        </w:rPr>
        <w:t xml:space="preserve"> </w:t>
      </w:r>
      <w:r>
        <w:rPr>
          <w:color w:val="262626"/>
          <w:w w:val="105"/>
          <w:sz w:val="23"/>
        </w:rPr>
        <w:t>attorney</w:t>
      </w:r>
      <w:r>
        <w:rPr>
          <w:color w:val="262626"/>
          <w:spacing w:val="-2"/>
          <w:w w:val="105"/>
          <w:sz w:val="23"/>
        </w:rPr>
        <w:t xml:space="preserve"> </w:t>
      </w:r>
      <w:r>
        <w:rPr>
          <w:color w:val="262626"/>
          <w:w w:val="105"/>
          <w:sz w:val="23"/>
        </w:rPr>
        <w:t>fees</w:t>
      </w:r>
      <w:r>
        <w:rPr>
          <w:color w:val="262626"/>
          <w:spacing w:val="-7"/>
          <w:w w:val="105"/>
          <w:sz w:val="23"/>
        </w:rPr>
        <w:t xml:space="preserve"> </w:t>
      </w:r>
      <w:r>
        <w:rPr>
          <w:color w:val="262626"/>
          <w:w w:val="105"/>
          <w:sz w:val="23"/>
        </w:rPr>
        <w:t>in</w:t>
      </w:r>
      <w:r>
        <w:rPr>
          <w:color w:val="262626"/>
          <w:spacing w:val="-5"/>
          <w:w w:val="105"/>
          <w:sz w:val="23"/>
        </w:rPr>
        <w:t xml:space="preserve"> </w:t>
      </w:r>
      <w:r>
        <w:rPr>
          <w:color w:val="262626"/>
          <w:w w:val="105"/>
          <w:sz w:val="23"/>
        </w:rPr>
        <w:t>the</w:t>
      </w:r>
      <w:r>
        <w:rPr>
          <w:color w:val="262626"/>
          <w:spacing w:val="-14"/>
          <w:w w:val="105"/>
          <w:sz w:val="23"/>
        </w:rPr>
        <w:t xml:space="preserve"> </w:t>
      </w:r>
      <w:r>
        <w:rPr>
          <w:color w:val="262626"/>
          <w:w w:val="105"/>
          <w:sz w:val="23"/>
        </w:rPr>
        <w:t>event</w:t>
      </w:r>
      <w:r>
        <w:rPr>
          <w:color w:val="262626"/>
          <w:spacing w:val="-3"/>
          <w:w w:val="105"/>
          <w:sz w:val="23"/>
        </w:rPr>
        <w:t xml:space="preserve"> </w:t>
      </w:r>
      <w:r>
        <w:rPr>
          <w:color w:val="262626"/>
          <w:w w:val="105"/>
          <w:sz w:val="23"/>
        </w:rPr>
        <w:t>a</w:t>
      </w:r>
      <w:r>
        <w:rPr>
          <w:color w:val="262626"/>
          <w:spacing w:val="-4"/>
          <w:w w:val="105"/>
          <w:sz w:val="23"/>
        </w:rPr>
        <w:t xml:space="preserve"> </w:t>
      </w:r>
      <w:r>
        <w:rPr>
          <w:color w:val="262626"/>
          <w:w w:val="105"/>
          <w:sz w:val="23"/>
        </w:rPr>
        <w:t>court</w:t>
      </w:r>
      <w:r>
        <w:rPr>
          <w:color w:val="262626"/>
          <w:spacing w:val="-1"/>
          <w:w w:val="105"/>
          <w:sz w:val="23"/>
        </w:rPr>
        <w:t xml:space="preserve"> </w:t>
      </w:r>
      <w:r>
        <w:rPr>
          <w:color w:val="262626"/>
          <w:w w:val="105"/>
          <w:sz w:val="23"/>
        </w:rPr>
        <w:t xml:space="preserve">or administrative agency shall find that the Contractor is an employee of Cornell. </w:t>
      </w:r>
    </w:p>
    <w:p w:rsidR="00B50B1D" w:rsidRDefault="006F457C">
      <w:pPr>
        <w:pStyle w:val="ListParagraph"/>
        <w:numPr>
          <w:ilvl w:val="0"/>
          <w:numId w:val="2"/>
        </w:numPr>
        <w:tabs>
          <w:tab w:val="left" w:pos="1437"/>
        </w:tabs>
        <w:spacing w:before="202" w:line="249" w:lineRule="auto"/>
        <w:ind w:left="1433" w:right="292" w:hanging="357"/>
        <w:jc w:val="left"/>
        <w:rPr>
          <w:color w:val="262626"/>
          <w:sz w:val="23"/>
        </w:rPr>
      </w:pPr>
      <w:r>
        <w:rPr>
          <w:color w:val="262626"/>
          <w:w w:val="105"/>
          <w:sz w:val="23"/>
        </w:rPr>
        <w:t xml:space="preserve">Contractor agrees to defend and indemnify Cornell against any act or omission of contractor in the performance of the work. Cornell agrees to defend and indemnify contractor for any </w:t>
      </w:r>
      <w:r w:rsidR="00F41B4A">
        <w:rPr>
          <w:color w:val="262626"/>
          <w:w w:val="105"/>
          <w:sz w:val="23"/>
        </w:rPr>
        <w:t xml:space="preserve">negligent </w:t>
      </w:r>
      <w:r>
        <w:rPr>
          <w:color w:val="262626"/>
          <w:w w:val="105"/>
          <w:sz w:val="23"/>
        </w:rPr>
        <w:t>act</w:t>
      </w:r>
      <w:r w:rsidR="007332FC">
        <w:rPr>
          <w:color w:val="262626"/>
          <w:w w:val="105"/>
          <w:sz w:val="23"/>
        </w:rPr>
        <w:t xml:space="preserve">, </w:t>
      </w:r>
      <w:r>
        <w:rPr>
          <w:color w:val="262626"/>
          <w:w w:val="105"/>
          <w:sz w:val="23"/>
        </w:rPr>
        <w:t>omission</w:t>
      </w:r>
      <w:r w:rsidR="007332FC">
        <w:rPr>
          <w:color w:val="262626"/>
          <w:w w:val="105"/>
          <w:sz w:val="23"/>
        </w:rPr>
        <w:t>,</w:t>
      </w:r>
      <w:r>
        <w:rPr>
          <w:color w:val="262626"/>
          <w:w w:val="105"/>
          <w:sz w:val="23"/>
        </w:rPr>
        <w:t xml:space="preserve"> </w:t>
      </w:r>
      <w:r w:rsidR="00F41B4A">
        <w:rPr>
          <w:color w:val="262626"/>
          <w:w w:val="105"/>
          <w:sz w:val="23"/>
        </w:rPr>
        <w:t xml:space="preserve">or intentional wrongdoing </w:t>
      </w:r>
      <w:r>
        <w:rPr>
          <w:color w:val="262626"/>
          <w:w w:val="105"/>
          <w:sz w:val="23"/>
        </w:rPr>
        <w:t>of Cornell in performance of its obligations under this</w:t>
      </w:r>
      <w:r>
        <w:rPr>
          <w:color w:val="262626"/>
          <w:spacing w:val="-11"/>
          <w:w w:val="105"/>
          <w:sz w:val="23"/>
        </w:rPr>
        <w:t xml:space="preserve"> </w:t>
      </w:r>
      <w:r>
        <w:rPr>
          <w:color w:val="262626"/>
          <w:w w:val="105"/>
          <w:sz w:val="23"/>
        </w:rPr>
        <w:t>agreement.</w:t>
      </w:r>
    </w:p>
    <w:p w:rsidR="00B50B1D" w:rsidRDefault="006F457C">
      <w:pPr>
        <w:pStyle w:val="ListParagraph"/>
        <w:numPr>
          <w:ilvl w:val="0"/>
          <w:numId w:val="2"/>
        </w:numPr>
        <w:tabs>
          <w:tab w:val="left" w:pos="1607"/>
        </w:tabs>
        <w:spacing w:before="588" w:line="252" w:lineRule="auto"/>
        <w:ind w:left="1607" w:right="971" w:hanging="361"/>
        <w:jc w:val="left"/>
        <w:rPr>
          <w:color w:val="494949"/>
          <w:sz w:val="23"/>
        </w:rPr>
      </w:pPr>
      <w:r>
        <w:rPr>
          <w:color w:val="494949"/>
          <w:w w:val="105"/>
          <w:sz w:val="23"/>
        </w:rPr>
        <w:t>All</w:t>
      </w:r>
      <w:r>
        <w:rPr>
          <w:color w:val="494949"/>
          <w:spacing w:val="-8"/>
          <w:w w:val="105"/>
          <w:sz w:val="23"/>
        </w:rPr>
        <w:t xml:space="preserve"> </w:t>
      </w:r>
      <w:r>
        <w:rPr>
          <w:color w:val="494949"/>
          <w:w w:val="105"/>
          <w:sz w:val="23"/>
        </w:rPr>
        <w:t>representations</w:t>
      </w:r>
      <w:r>
        <w:rPr>
          <w:color w:val="494949"/>
          <w:spacing w:val="-19"/>
          <w:w w:val="105"/>
          <w:sz w:val="23"/>
        </w:rPr>
        <w:t xml:space="preserve"> </w:t>
      </w:r>
      <w:r>
        <w:rPr>
          <w:color w:val="494949"/>
          <w:w w:val="105"/>
          <w:sz w:val="23"/>
        </w:rPr>
        <w:t>of</w:t>
      </w:r>
      <w:r>
        <w:rPr>
          <w:color w:val="494949"/>
          <w:spacing w:val="-14"/>
          <w:w w:val="105"/>
          <w:sz w:val="23"/>
        </w:rPr>
        <w:t xml:space="preserve"> </w:t>
      </w:r>
      <w:r>
        <w:rPr>
          <w:color w:val="494949"/>
          <w:w w:val="105"/>
          <w:sz w:val="23"/>
        </w:rPr>
        <w:t>Contractor's</w:t>
      </w:r>
      <w:r>
        <w:rPr>
          <w:color w:val="494949"/>
          <w:spacing w:val="-2"/>
          <w:w w:val="105"/>
          <w:sz w:val="23"/>
        </w:rPr>
        <w:t xml:space="preserve"> </w:t>
      </w:r>
      <w:r>
        <w:rPr>
          <w:color w:val="494949"/>
          <w:w w:val="105"/>
          <w:sz w:val="23"/>
        </w:rPr>
        <w:t>association</w:t>
      </w:r>
      <w:r>
        <w:rPr>
          <w:color w:val="494949"/>
          <w:spacing w:val="4"/>
          <w:w w:val="105"/>
          <w:sz w:val="23"/>
        </w:rPr>
        <w:t xml:space="preserve"> </w:t>
      </w:r>
      <w:r>
        <w:rPr>
          <w:color w:val="494949"/>
          <w:w w:val="105"/>
          <w:sz w:val="23"/>
        </w:rPr>
        <w:t>with</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will</w:t>
      </w:r>
      <w:r>
        <w:rPr>
          <w:color w:val="494949"/>
          <w:spacing w:val="-14"/>
          <w:w w:val="105"/>
          <w:sz w:val="23"/>
        </w:rPr>
        <w:t xml:space="preserve"> </w:t>
      </w:r>
      <w:r>
        <w:rPr>
          <w:color w:val="494949"/>
          <w:w w:val="105"/>
          <w:sz w:val="23"/>
        </w:rPr>
        <w:t>be</w:t>
      </w:r>
      <w:r>
        <w:rPr>
          <w:color w:val="494949"/>
          <w:spacing w:val="-8"/>
          <w:w w:val="105"/>
          <w:sz w:val="23"/>
        </w:rPr>
        <w:t xml:space="preserve"> </w:t>
      </w:r>
      <w:r>
        <w:rPr>
          <w:color w:val="494949"/>
          <w:w w:val="105"/>
          <w:sz w:val="23"/>
        </w:rPr>
        <w:t>described</w:t>
      </w:r>
      <w:r>
        <w:rPr>
          <w:color w:val="494949"/>
          <w:spacing w:val="4"/>
          <w:w w:val="105"/>
          <w:sz w:val="23"/>
        </w:rPr>
        <w:t xml:space="preserve"> </w:t>
      </w:r>
      <w:r>
        <w:rPr>
          <w:color w:val="494949"/>
          <w:w w:val="105"/>
          <w:sz w:val="23"/>
        </w:rPr>
        <w:t>as</w:t>
      </w:r>
      <w:r w:rsidR="00A22AC8">
        <w:rPr>
          <w:color w:val="494949"/>
          <w:w w:val="105"/>
          <w:sz w:val="23"/>
        </w:rPr>
        <w:t>:</w:t>
      </w:r>
      <w:r w:rsidR="005D585D">
        <w:rPr>
          <w:color w:val="494949"/>
          <w:w w:val="105"/>
          <w:sz w:val="23"/>
        </w:rPr>
        <w:t xml:space="preserve"> </w:t>
      </w:r>
      <w:r w:rsidR="005D585D" w:rsidRPr="00A22AC8">
        <w:rPr>
          <w:color w:val="494949"/>
          <w:w w:val="105"/>
          <w:sz w:val="23"/>
        </w:rPr>
        <w:t>Independent Contractor</w:t>
      </w:r>
      <w:r w:rsidR="00A22AC8">
        <w:rPr>
          <w:color w:val="494949"/>
          <w:w w:val="105"/>
          <w:sz w:val="23"/>
        </w:rPr>
        <w:t xml:space="preserve">; Educator – Professional Programs; Professional Instruction Specialist; Contributing Educator; Contributing Practitioner; Technical Contributor – </w:t>
      </w:r>
      <w:r w:rsidR="00A22AC8">
        <w:rPr>
          <w:color w:val="494949"/>
          <w:w w:val="105"/>
          <w:sz w:val="23"/>
        </w:rPr>
        <w:lastRenderedPageBreak/>
        <w:t xml:space="preserve">Professional Programs; {Field of Study}, Specialist; or Technical Assistance Specialist.  Independent contractors cannot refer to themselves using such terms as “faculty”, “professor”, “adjunct instructor”, “lecturer”, or other similar </w:t>
      </w:r>
      <w:proofErr w:type="gramStart"/>
      <w:r w:rsidR="00A22AC8">
        <w:rPr>
          <w:color w:val="494949"/>
          <w:w w:val="105"/>
          <w:sz w:val="23"/>
        </w:rPr>
        <w:t xml:space="preserve">titles which are </w:t>
      </w:r>
      <w:r w:rsidR="0010227D">
        <w:rPr>
          <w:color w:val="494949"/>
          <w:w w:val="105"/>
          <w:sz w:val="23"/>
        </w:rPr>
        <w:t xml:space="preserve">strictly </w:t>
      </w:r>
      <w:r w:rsidR="00A22AC8">
        <w:rPr>
          <w:color w:val="494949"/>
          <w:w w:val="105"/>
          <w:sz w:val="23"/>
        </w:rPr>
        <w:t>reserved</w:t>
      </w:r>
      <w:proofErr w:type="gramEnd"/>
      <w:r w:rsidR="00A22AC8">
        <w:rPr>
          <w:color w:val="494949"/>
          <w:w w:val="105"/>
          <w:sz w:val="23"/>
        </w:rPr>
        <w:t xml:space="preserve"> for </w:t>
      </w:r>
      <w:r w:rsidR="0010227D">
        <w:rPr>
          <w:color w:val="494949"/>
          <w:w w:val="105"/>
          <w:sz w:val="23"/>
        </w:rPr>
        <w:t>other uses.</w:t>
      </w:r>
      <w:r w:rsidR="00A22AC8">
        <w:rPr>
          <w:color w:val="494949"/>
          <w:w w:val="105"/>
          <w:sz w:val="23"/>
        </w:rPr>
        <w:t xml:space="preserve"> </w:t>
      </w:r>
    </w:p>
    <w:p w:rsidR="00B50B1D" w:rsidRDefault="006F457C">
      <w:pPr>
        <w:pStyle w:val="ListParagraph"/>
        <w:numPr>
          <w:ilvl w:val="0"/>
          <w:numId w:val="2"/>
        </w:numPr>
        <w:tabs>
          <w:tab w:val="left" w:pos="1610"/>
        </w:tabs>
        <w:spacing w:before="199" w:line="252" w:lineRule="auto"/>
        <w:ind w:left="1605" w:right="245" w:hanging="358"/>
        <w:jc w:val="left"/>
        <w:rPr>
          <w:color w:val="494949"/>
          <w:sz w:val="23"/>
        </w:rPr>
      </w:pPr>
      <w:r>
        <w:rPr>
          <w:color w:val="494949"/>
          <w:w w:val="105"/>
          <w:sz w:val="23"/>
        </w:rPr>
        <w:t>Contractor must advise Cornell in writing and before it performs work at a competing organization using the same or similar materials and/or content it provides to Cornell. A competing organization is any public</w:t>
      </w:r>
      <w:r w:rsidR="007332FC">
        <w:rPr>
          <w:color w:val="494949"/>
          <w:w w:val="105"/>
          <w:sz w:val="23"/>
        </w:rPr>
        <w:t>, non-profit,</w:t>
      </w:r>
      <w:r>
        <w:rPr>
          <w:color w:val="494949"/>
          <w:w w:val="105"/>
          <w:sz w:val="23"/>
        </w:rPr>
        <w:t xml:space="preserve"> or private organizatio</w:t>
      </w:r>
      <w:r w:rsidR="007332FC">
        <w:rPr>
          <w:color w:val="494949"/>
          <w:w w:val="105"/>
          <w:sz w:val="23"/>
        </w:rPr>
        <w:t xml:space="preserve">n, which publicly promotes open </w:t>
      </w:r>
      <w:r>
        <w:rPr>
          <w:color w:val="494949"/>
          <w:w w:val="105"/>
          <w:sz w:val="23"/>
        </w:rPr>
        <w:t>enrollment or custom design programs, training, workshops, presentations, facilitations, consultations,</w:t>
      </w:r>
      <w:r>
        <w:rPr>
          <w:color w:val="494949"/>
          <w:spacing w:val="-18"/>
          <w:w w:val="105"/>
          <w:sz w:val="23"/>
        </w:rPr>
        <w:t xml:space="preserve"> </w:t>
      </w:r>
      <w:r>
        <w:rPr>
          <w:color w:val="494949"/>
          <w:w w:val="105"/>
          <w:sz w:val="23"/>
        </w:rPr>
        <w:t>or</w:t>
      </w:r>
      <w:r>
        <w:rPr>
          <w:color w:val="494949"/>
          <w:spacing w:val="-3"/>
          <w:w w:val="105"/>
          <w:sz w:val="23"/>
        </w:rPr>
        <w:t xml:space="preserve"> </w:t>
      </w:r>
      <w:r>
        <w:rPr>
          <w:color w:val="494949"/>
          <w:w w:val="105"/>
          <w:sz w:val="23"/>
        </w:rPr>
        <w:t>similar</w:t>
      </w:r>
      <w:r>
        <w:rPr>
          <w:color w:val="494949"/>
          <w:spacing w:val="-3"/>
          <w:w w:val="105"/>
          <w:sz w:val="23"/>
        </w:rPr>
        <w:t xml:space="preserve"> </w:t>
      </w:r>
      <w:r>
        <w:rPr>
          <w:color w:val="494949"/>
          <w:w w:val="105"/>
          <w:sz w:val="23"/>
        </w:rPr>
        <w:t>events</w:t>
      </w:r>
      <w:r>
        <w:rPr>
          <w:color w:val="494949"/>
          <w:spacing w:val="-9"/>
          <w:w w:val="105"/>
          <w:sz w:val="23"/>
        </w:rPr>
        <w:t xml:space="preserve"> </w:t>
      </w:r>
      <w:r>
        <w:rPr>
          <w:color w:val="494949"/>
          <w:w w:val="105"/>
          <w:sz w:val="23"/>
        </w:rPr>
        <w:t>or</w:t>
      </w:r>
      <w:r>
        <w:rPr>
          <w:color w:val="494949"/>
          <w:spacing w:val="-14"/>
          <w:w w:val="105"/>
          <w:sz w:val="23"/>
        </w:rPr>
        <w:t xml:space="preserve"> </w:t>
      </w:r>
      <w:r>
        <w:rPr>
          <w:color w:val="494949"/>
          <w:w w:val="105"/>
          <w:sz w:val="23"/>
        </w:rPr>
        <w:t>activities in</w:t>
      </w:r>
      <w:r>
        <w:rPr>
          <w:color w:val="494949"/>
          <w:spacing w:val="-7"/>
          <w:w w:val="105"/>
          <w:sz w:val="23"/>
        </w:rPr>
        <w:t xml:space="preserve"> </w:t>
      </w:r>
      <w:r>
        <w:rPr>
          <w:color w:val="494949"/>
          <w:w w:val="105"/>
          <w:sz w:val="23"/>
        </w:rPr>
        <w:t>the</w:t>
      </w:r>
      <w:r>
        <w:rPr>
          <w:color w:val="494949"/>
          <w:spacing w:val="-12"/>
          <w:w w:val="105"/>
          <w:sz w:val="23"/>
        </w:rPr>
        <w:t xml:space="preserve"> </w:t>
      </w:r>
      <w:r>
        <w:rPr>
          <w:color w:val="494949"/>
          <w:w w:val="105"/>
          <w:sz w:val="23"/>
        </w:rPr>
        <w:t>same</w:t>
      </w:r>
      <w:r>
        <w:rPr>
          <w:color w:val="494949"/>
          <w:spacing w:val="-11"/>
          <w:w w:val="105"/>
          <w:sz w:val="23"/>
        </w:rPr>
        <w:t xml:space="preserve"> </w:t>
      </w:r>
      <w:r>
        <w:rPr>
          <w:color w:val="494949"/>
          <w:w w:val="105"/>
          <w:sz w:val="23"/>
        </w:rPr>
        <w:t>subject areas</w:t>
      </w:r>
      <w:r>
        <w:rPr>
          <w:color w:val="494949"/>
          <w:spacing w:val="-6"/>
          <w:w w:val="105"/>
          <w:sz w:val="23"/>
        </w:rPr>
        <w:t xml:space="preserve"> </w:t>
      </w:r>
      <w:r>
        <w:rPr>
          <w:color w:val="494949"/>
          <w:w w:val="105"/>
          <w:sz w:val="23"/>
        </w:rPr>
        <w:t>described in</w:t>
      </w:r>
      <w:r>
        <w:rPr>
          <w:color w:val="494949"/>
          <w:spacing w:val="-13"/>
          <w:w w:val="105"/>
          <w:sz w:val="23"/>
        </w:rPr>
        <w:t xml:space="preserve"> </w:t>
      </w:r>
      <w:r>
        <w:rPr>
          <w:color w:val="494949"/>
          <w:w w:val="105"/>
          <w:sz w:val="23"/>
        </w:rPr>
        <w:t>Cornell</w:t>
      </w:r>
      <w:r>
        <w:rPr>
          <w:color w:val="494949"/>
          <w:spacing w:val="2"/>
          <w:w w:val="105"/>
          <w:sz w:val="23"/>
        </w:rPr>
        <w:t xml:space="preserve"> </w:t>
      </w:r>
      <w:r>
        <w:rPr>
          <w:color w:val="494949"/>
          <w:w w:val="105"/>
          <w:sz w:val="23"/>
        </w:rPr>
        <w:t>ILR's promotional efforts. Cornell ILR wants to be aware of which other competing organizations for whom the contractor is</w:t>
      </w:r>
      <w:r>
        <w:rPr>
          <w:color w:val="494949"/>
          <w:spacing w:val="7"/>
          <w:w w:val="105"/>
          <w:sz w:val="23"/>
        </w:rPr>
        <w:t xml:space="preserve"> </w:t>
      </w:r>
      <w:r>
        <w:rPr>
          <w:color w:val="494949"/>
          <w:w w:val="105"/>
          <w:sz w:val="23"/>
        </w:rPr>
        <w:t>working.</w:t>
      </w:r>
    </w:p>
    <w:p w:rsidR="00B50B1D" w:rsidRDefault="006F457C">
      <w:pPr>
        <w:pStyle w:val="ListParagraph"/>
        <w:numPr>
          <w:ilvl w:val="0"/>
          <w:numId w:val="2"/>
        </w:numPr>
        <w:tabs>
          <w:tab w:val="left" w:pos="1622"/>
        </w:tabs>
        <w:spacing w:before="229" w:line="252" w:lineRule="auto"/>
        <w:ind w:left="1618" w:right="180" w:hanging="365"/>
        <w:jc w:val="left"/>
        <w:rPr>
          <w:color w:val="494949"/>
          <w:sz w:val="23"/>
        </w:rPr>
      </w:pPr>
      <w:r>
        <w:rPr>
          <w:color w:val="494949"/>
          <w:w w:val="105"/>
          <w:sz w:val="23"/>
        </w:rPr>
        <w:t>Any</w:t>
      </w:r>
      <w:r>
        <w:rPr>
          <w:color w:val="494949"/>
          <w:spacing w:val="-16"/>
          <w:w w:val="105"/>
          <w:sz w:val="23"/>
        </w:rPr>
        <w:t xml:space="preserve"> </w:t>
      </w:r>
      <w:r>
        <w:rPr>
          <w:color w:val="494949"/>
          <w:w w:val="105"/>
          <w:sz w:val="23"/>
        </w:rPr>
        <w:t>requests</w:t>
      </w:r>
      <w:r>
        <w:rPr>
          <w:color w:val="494949"/>
          <w:spacing w:val="-6"/>
          <w:w w:val="105"/>
          <w:sz w:val="23"/>
        </w:rPr>
        <w:t xml:space="preserve"> </w:t>
      </w:r>
      <w:r>
        <w:rPr>
          <w:color w:val="494949"/>
          <w:w w:val="105"/>
          <w:sz w:val="23"/>
        </w:rPr>
        <w:t>for</w:t>
      </w:r>
      <w:r>
        <w:rPr>
          <w:color w:val="494949"/>
          <w:spacing w:val="-13"/>
          <w:w w:val="105"/>
          <w:sz w:val="23"/>
        </w:rPr>
        <w:t xml:space="preserve"> </w:t>
      </w:r>
      <w:r>
        <w:rPr>
          <w:color w:val="494949"/>
          <w:w w:val="105"/>
          <w:sz w:val="23"/>
        </w:rPr>
        <w:t>consulting</w:t>
      </w:r>
      <w:r>
        <w:rPr>
          <w:color w:val="494949"/>
          <w:spacing w:val="-3"/>
          <w:w w:val="105"/>
          <w:sz w:val="23"/>
        </w:rPr>
        <w:t xml:space="preserve"> </w:t>
      </w:r>
      <w:r>
        <w:rPr>
          <w:color w:val="494949"/>
          <w:w w:val="105"/>
          <w:sz w:val="23"/>
        </w:rPr>
        <w:t>or</w:t>
      </w:r>
      <w:r>
        <w:rPr>
          <w:color w:val="494949"/>
          <w:spacing w:val="-14"/>
          <w:w w:val="105"/>
          <w:sz w:val="23"/>
        </w:rPr>
        <w:t xml:space="preserve"> </w:t>
      </w:r>
      <w:r>
        <w:rPr>
          <w:color w:val="494949"/>
          <w:w w:val="105"/>
          <w:sz w:val="23"/>
        </w:rPr>
        <w:t>training</w:t>
      </w:r>
      <w:r>
        <w:rPr>
          <w:color w:val="494949"/>
          <w:spacing w:val="-4"/>
          <w:w w:val="105"/>
          <w:sz w:val="23"/>
        </w:rPr>
        <w:t xml:space="preserve"> </w:t>
      </w:r>
      <w:r>
        <w:rPr>
          <w:color w:val="494949"/>
          <w:w w:val="105"/>
          <w:sz w:val="23"/>
        </w:rPr>
        <w:t>received</w:t>
      </w:r>
      <w:r>
        <w:rPr>
          <w:color w:val="494949"/>
          <w:spacing w:val="1"/>
          <w:w w:val="105"/>
          <w:sz w:val="23"/>
        </w:rPr>
        <w:t xml:space="preserve"> </w:t>
      </w:r>
      <w:r>
        <w:rPr>
          <w:color w:val="494949"/>
          <w:w w:val="105"/>
          <w:sz w:val="23"/>
        </w:rPr>
        <w:t>by</w:t>
      </w:r>
      <w:r>
        <w:rPr>
          <w:color w:val="494949"/>
          <w:spacing w:val="-14"/>
          <w:w w:val="105"/>
          <w:sz w:val="23"/>
        </w:rPr>
        <w:t xml:space="preserve"> </w:t>
      </w:r>
      <w:r>
        <w:rPr>
          <w:color w:val="494949"/>
          <w:w w:val="105"/>
          <w:sz w:val="23"/>
        </w:rPr>
        <w:t>a</w:t>
      </w:r>
      <w:r>
        <w:rPr>
          <w:color w:val="494949"/>
          <w:spacing w:val="-13"/>
          <w:w w:val="105"/>
          <w:sz w:val="23"/>
        </w:rPr>
        <w:t xml:space="preserve"> </w:t>
      </w:r>
      <w:r>
        <w:rPr>
          <w:color w:val="494949"/>
          <w:w w:val="105"/>
          <w:sz w:val="23"/>
        </w:rPr>
        <w:t>Contractor</w:t>
      </w:r>
      <w:r>
        <w:rPr>
          <w:color w:val="494949"/>
          <w:spacing w:val="-3"/>
          <w:w w:val="105"/>
          <w:sz w:val="23"/>
        </w:rPr>
        <w:t xml:space="preserve"> </w:t>
      </w:r>
      <w:r>
        <w:rPr>
          <w:color w:val="494949"/>
          <w:w w:val="105"/>
          <w:sz w:val="23"/>
        </w:rPr>
        <w:t>that</w:t>
      </w:r>
      <w:r>
        <w:rPr>
          <w:color w:val="494949"/>
          <w:spacing w:val="-8"/>
          <w:w w:val="105"/>
          <w:sz w:val="23"/>
        </w:rPr>
        <w:t xml:space="preserve"> </w:t>
      </w:r>
      <w:r>
        <w:rPr>
          <w:color w:val="494949"/>
          <w:w w:val="105"/>
          <w:sz w:val="23"/>
        </w:rPr>
        <w:t>arise</w:t>
      </w:r>
      <w:r>
        <w:rPr>
          <w:color w:val="494949"/>
          <w:spacing w:val="-15"/>
          <w:w w:val="105"/>
          <w:sz w:val="23"/>
        </w:rPr>
        <w:t xml:space="preserve"> </w:t>
      </w:r>
      <w:r>
        <w:rPr>
          <w:color w:val="494949"/>
          <w:w w:val="105"/>
          <w:sz w:val="23"/>
        </w:rPr>
        <w:t>from</w:t>
      </w:r>
      <w:r>
        <w:rPr>
          <w:color w:val="494949"/>
          <w:spacing w:val="-10"/>
          <w:w w:val="105"/>
          <w:sz w:val="23"/>
        </w:rPr>
        <w:t xml:space="preserve"> </w:t>
      </w:r>
      <w:r>
        <w:rPr>
          <w:color w:val="494949"/>
          <w:w w:val="105"/>
          <w:sz w:val="23"/>
        </w:rPr>
        <w:t>performing work for</w:t>
      </w:r>
      <w:r>
        <w:rPr>
          <w:color w:val="494949"/>
          <w:spacing w:val="-11"/>
          <w:w w:val="105"/>
          <w:sz w:val="23"/>
        </w:rPr>
        <w:t xml:space="preserve"> </w:t>
      </w:r>
      <w:r>
        <w:rPr>
          <w:color w:val="494949"/>
          <w:w w:val="105"/>
          <w:sz w:val="23"/>
        </w:rPr>
        <w:t>Cornell,</w:t>
      </w:r>
      <w:r>
        <w:rPr>
          <w:color w:val="494949"/>
          <w:spacing w:val="-3"/>
          <w:w w:val="105"/>
          <w:sz w:val="23"/>
        </w:rPr>
        <w:t xml:space="preserve"> </w:t>
      </w:r>
      <w:r>
        <w:rPr>
          <w:color w:val="494949"/>
          <w:w w:val="105"/>
          <w:sz w:val="23"/>
        </w:rPr>
        <w:t>from</w:t>
      </w:r>
      <w:r>
        <w:rPr>
          <w:color w:val="494949"/>
          <w:spacing w:val="-7"/>
          <w:w w:val="105"/>
          <w:sz w:val="23"/>
        </w:rPr>
        <w:t xml:space="preserve"> </w:t>
      </w:r>
      <w:r>
        <w:rPr>
          <w:color w:val="494949"/>
          <w:w w:val="105"/>
          <w:sz w:val="23"/>
        </w:rPr>
        <w:t>a</w:t>
      </w:r>
      <w:r>
        <w:rPr>
          <w:color w:val="494949"/>
          <w:spacing w:val="-16"/>
          <w:w w:val="105"/>
          <w:sz w:val="23"/>
        </w:rPr>
        <w:t xml:space="preserve"> </w:t>
      </w:r>
      <w:r>
        <w:rPr>
          <w:color w:val="494949"/>
          <w:w w:val="105"/>
          <w:sz w:val="23"/>
        </w:rPr>
        <w:t>Cornell client,</w:t>
      </w:r>
      <w:r>
        <w:rPr>
          <w:color w:val="494949"/>
          <w:spacing w:val="-4"/>
          <w:w w:val="105"/>
          <w:sz w:val="23"/>
        </w:rPr>
        <w:t xml:space="preserve"> </w:t>
      </w:r>
      <w:r>
        <w:rPr>
          <w:color w:val="494949"/>
          <w:w w:val="105"/>
          <w:sz w:val="23"/>
        </w:rPr>
        <w:t>or</w:t>
      </w:r>
      <w:r>
        <w:rPr>
          <w:color w:val="494949"/>
          <w:spacing w:val="-12"/>
          <w:w w:val="105"/>
          <w:sz w:val="23"/>
        </w:rPr>
        <w:t xml:space="preserve"> </w:t>
      </w:r>
      <w:r>
        <w:rPr>
          <w:color w:val="494949"/>
          <w:w w:val="105"/>
          <w:sz w:val="23"/>
        </w:rPr>
        <w:t>as</w:t>
      </w:r>
      <w:r>
        <w:rPr>
          <w:color w:val="494949"/>
          <w:spacing w:val="-13"/>
          <w:w w:val="105"/>
          <w:sz w:val="23"/>
        </w:rPr>
        <w:t xml:space="preserve"> </w:t>
      </w:r>
      <w:r>
        <w:rPr>
          <w:color w:val="494949"/>
          <w:w w:val="105"/>
          <w:sz w:val="23"/>
        </w:rPr>
        <w:t>a</w:t>
      </w:r>
      <w:r>
        <w:rPr>
          <w:color w:val="494949"/>
          <w:spacing w:val="-16"/>
          <w:w w:val="105"/>
          <w:sz w:val="23"/>
        </w:rPr>
        <w:t xml:space="preserve"> </w:t>
      </w:r>
      <w:r>
        <w:rPr>
          <w:color w:val="494949"/>
          <w:w w:val="105"/>
          <w:sz w:val="23"/>
        </w:rPr>
        <w:t>result</w:t>
      </w:r>
      <w:r>
        <w:rPr>
          <w:color w:val="494949"/>
          <w:spacing w:val="-4"/>
          <w:w w:val="105"/>
          <w:sz w:val="23"/>
        </w:rPr>
        <w:t xml:space="preserve"> </w:t>
      </w:r>
      <w:r>
        <w:rPr>
          <w:color w:val="494949"/>
          <w:w w:val="105"/>
          <w:sz w:val="23"/>
        </w:rPr>
        <w:t>of</w:t>
      </w:r>
      <w:r>
        <w:rPr>
          <w:color w:val="494949"/>
          <w:spacing w:val="-8"/>
          <w:w w:val="105"/>
          <w:sz w:val="23"/>
        </w:rPr>
        <w:t xml:space="preserve"> </w:t>
      </w:r>
      <w:r>
        <w:rPr>
          <w:color w:val="494949"/>
          <w:w w:val="105"/>
          <w:sz w:val="23"/>
        </w:rPr>
        <w:t>Cornell</w:t>
      </w:r>
      <w:r>
        <w:rPr>
          <w:color w:val="494949"/>
          <w:spacing w:val="2"/>
          <w:w w:val="105"/>
          <w:sz w:val="23"/>
        </w:rPr>
        <w:t xml:space="preserve"> </w:t>
      </w:r>
      <w:r>
        <w:rPr>
          <w:color w:val="494949"/>
          <w:w w:val="105"/>
          <w:sz w:val="23"/>
        </w:rPr>
        <w:t>advertising</w:t>
      </w:r>
      <w:r>
        <w:rPr>
          <w:color w:val="494949"/>
          <w:spacing w:val="-5"/>
          <w:w w:val="105"/>
          <w:sz w:val="23"/>
        </w:rPr>
        <w:t xml:space="preserve"> </w:t>
      </w:r>
      <w:r>
        <w:rPr>
          <w:color w:val="494949"/>
          <w:w w:val="105"/>
          <w:sz w:val="23"/>
        </w:rPr>
        <w:t>or</w:t>
      </w:r>
      <w:r>
        <w:rPr>
          <w:color w:val="494949"/>
          <w:spacing w:val="-12"/>
          <w:w w:val="105"/>
          <w:sz w:val="23"/>
        </w:rPr>
        <w:t xml:space="preserve"> </w:t>
      </w:r>
      <w:r>
        <w:rPr>
          <w:color w:val="494949"/>
          <w:w w:val="105"/>
          <w:sz w:val="23"/>
        </w:rPr>
        <w:t>promotion</w:t>
      </w:r>
      <w:r>
        <w:rPr>
          <w:color w:val="494949"/>
          <w:spacing w:val="6"/>
          <w:w w:val="105"/>
          <w:sz w:val="23"/>
        </w:rPr>
        <w:t xml:space="preserve"> </w:t>
      </w:r>
      <w:r>
        <w:rPr>
          <w:color w:val="494949"/>
          <w:w w:val="105"/>
          <w:sz w:val="23"/>
        </w:rPr>
        <w:t>efforts</w:t>
      </w:r>
      <w:r>
        <w:rPr>
          <w:color w:val="494949"/>
          <w:spacing w:val="-6"/>
          <w:w w:val="105"/>
          <w:sz w:val="23"/>
        </w:rPr>
        <w:t xml:space="preserve"> </w:t>
      </w:r>
      <w:r>
        <w:rPr>
          <w:color w:val="494949"/>
          <w:w w:val="105"/>
          <w:sz w:val="23"/>
        </w:rPr>
        <w:t>must be referred in writing to a Cornell ILR Program</w:t>
      </w:r>
      <w:r>
        <w:rPr>
          <w:color w:val="494949"/>
          <w:spacing w:val="-6"/>
          <w:w w:val="105"/>
          <w:sz w:val="23"/>
        </w:rPr>
        <w:t xml:space="preserve"> </w:t>
      </w:r>
      <w:r>
        <w:rPr>
          <w:color w:val="494949"/>
          <w:w w:val="105"/>
          <w:sz w:val="23"/>
        </w:rPr>
        <w:t>Director.</w:t>
      </w:r>
    </w:p>
    <w:p w:rsidR="00B50B1D" w:rsidRDefault="00B50B1D">
      <w:pPr>
        <w:pStyle w:val="BodyText"/>
        <w:spacing w:before="5"/>
        <w:rPr>
          <w:sz w:val="24"/>
        </w:rPr>
      </w:pPr>
    </w:p>
    <w:p w:rsidR="00B50B1D" w:rsidRPr="00273651" w:rsidRDefault="006F457C" w:rsidP="00273651">
      <w:pPr>
        <w:pStyle w:val="ListParagraph"/>
        <w:numPr>
          <w:ilvl w:val="0"/>
          <w:numId w:val="2"/>
        </w:numPr>
        <w:tabs>
          <w:tab w:val="left" w:pos="3004"/>
        </w:tabs>
        <w:spacing w:before="206" w:line="249" w:lineRule="auto"/>
        <w:ind w:right="121"/>
        <w:jc w:val="left"/>
        <w:rPr>
          <w:sz w:val="23"/>
        </w:rPr>
      </w:pPr>
      <w:r w:rsidRPr="00273651">
        <w:rPr>
          <w:color w:val="494949"/>
          <w:w w:val="105"/>
          <w:sz w:val="23"/>
        </w:rPr>
        <w:t>Cornell</w:t>
      </w:r>
      <w:r w:rsidRPr="00273651">
        <w:rPr>
          <w:color w:val="494949"/>
          <w:spacing w:val="-6"/>
          <w:w w:val="105"/>
          <w:sz w:val="23"/>
        </w:rPr>
        <w:t xml:space="preserve"> </w:t>
      </w:r>
      <w:r w:rsidRPr="00273651">
        <w:rPr>
          <w:color w:val="494949"/>
          <w:w w:val="105"/>
          <w:sz w:val="23"/>
        </w:rPr>
        <w:t>shall</w:t>
      </w:r>
      <w:r w:rsidRPr="00273651">
        <w:rPr>
          <w:color w:val="494949"/>
          <w:spacing w:val="-12"/>
          <w:w w:val="105"/>
          <w:sz w:val="23"/>
        </w:rPr>
        <w:t xml:space="preserve"> </w:t>
      </w:r>
      <w:r w:rsidRPr="00273651">
        <w:rPr>
          <w:color w:val="494949"/>
          <w:w w:val="105"/>
          <w:sz w:val="23"/>
        </w:rPr>
        <w:t>have</w:t>
      </w:r>
      <w:r w:rsidRPr="00273651">
        <w:rPr>
          <w:color w:val="494949"/>
          <w:spacing w:val="-12"/>
          <w:w w:val="105"/>
          <w:sz w:val="23"/>
        </w:rPr>
        <w:t xml:space="preserve"> </w:t>
      </w:r>
      <w:r w:rsidRPr="00273651">
        <w:rPr>
          <w:color w:val="494949"/>
          <w:w w:val="105"/>
          <w:sz w:val="23"/>
        </w:rPr>
        <w:t>sole</w:t>
      </w:r>
      <w:r w:rsidRPr="00273651">
        <w:rPr>
          <w:color w:val="494949"/>
          <w:spacing w:val="-19"/>
          <w:w w:val="105"/>
          <w:sz w:val="23"/>
        </w:rPr>
        <w:t xml:space="preserve"> </w:t>
      </w:r>
      <w:r w:rsidRPr="00273651">
        <w:rPr>
          <w:color w:val="494949"/>
          <w:w w:val="105"/>
          <w:sz w:val="23"/>
        </w:rPr>
        <w:t>ownership</w:t>
      </w:r>
      <w:r w:rsidRPr="00273651">
        <w:rPr>
          <w:color w:val="494949"/>
          <w:spacing w:val="-3"/>
          <w:w w:val="105"/>
          <w:sz w:val="23"/>
        </w:rPr>
        <w:t xml:space="preserve"> </w:t>
      </w:r>
      <w:r w:rsidRPr="00273651">
        <w:rPr>
          <w:color w:val="494949"/>
          <w:w w:val="105"/>
          <w:sz w:val="23"/>
        </w:rPr>
        <w:t>of</w:t>
      </w:r>
      <w:r w:rsidRPr="00273651">
        <w:rPr>
          <w:color w:val="494949"/>
          <w:spacing w:val="-15"/>
          <w:w w:val="105"/>
          <w:sz w:val="23"/>
        </w:rPr>
        <w:t xml:space="preserve"> </w:t>
      </w:r>
      <w:r w:rsidRPr="00273651">
        <w:rPr>
          <w:color w:val="494949"/>
          <w:w w:val="105"/>
          <w:sz w:val="23"/>
        </w:rPr>
        <w:t>all</w:t>
      </w:r>
      <w:r w:rsidRPr="00273651">
        <w:rPr>
          <w:color w:val="494949"/>
          <w:spacing w:val="-14"/>
          <w:w w:val="105"/>
          <w:sz w:val="23"/>
        </w:rPr>
        <w:t xml:space="preserve"> </w:t>
      </w:r>
      <w:r w:rsidRPr="00273651">
        <w:rPr>
          <w:color w:val="494949"/>
          <w:w w:val="105"/>
          <w:sz w:val="23"/>
        </w:rPr>
        <w:t>materials, information,</w:t>
      </w:r>
      <w:r w:rsidRPr="00273651">
        <w:rPr>
          <w:color w:val="494949"/>
          <w:spacing w:val="4"/>
          <w:w w:val="105"/>
          <w:sz w:val="23"/>
        </w:rPr>
        <w:t xml:space="preserve"> </w:t>
      </w:r>
      <w:r w:rsidRPr="00273651">
        <w:rPr>
          <w:color w:val="494949"/>
          <w:w w:val="105"/>
          <w:sz w:val="23"/>
        </w:rPr>
        <w:t>training</w:t>
      </w:r>
      <w:r w:rsidRPr="00273651">
        <w:rPr>
          <w:color w:val="494949"/>
          <w:spacing w:val="-11"/>
          <w:w w:val="105"/>
          <w:sz w:val="23"/>
        </w:rPr>
        <w:t xml:space="preserve"> </w:t>
      </w:r>
      <w:r w:rsidRPr="00273651">
        <w:rPr>
          <w:color w:val="494949"/>
          <w:w w:val="105"/>
          <w:sz w:val="23"/>
        </w:rPr>
        <w:t>design</w:t>
      </w:r>
      <w:r w:rsidRPr="00273651">
        <w:rPr>
          <w:color w:val="494949"/>
          <w:spacing w:val="-8"/>
          <w:w w:val="105"/>
          <w:sz w:val="23"/>
        </w:rPr>
        <w:t xml:space="preserve"> </w:t>
      </w:r>
      <w:r w:rsidRPr="00273651">
        <w:rPr>
          <w:color w:val="494949"/>
          <w:w w:val="105"/>
          <w:sz w:val="23"/>
        </w:rPr>
        <w:t>and other work developed ("Copyrighted Work") by Contractor pursuant to this Agreement. Contractor agrees that it does not have the right of first refusal to train in Cornell Programs that include use of the copyrighted</w:t>
      </w:r>
      <w:r w:rsidRPr="00273651">
        <w:rPr>
          <w:color w:val="494949"/>
          <w:spacing w:val="2"/>
          <w:w w:val="105"/>
          <w:sz w:val="23"/>
        </w:rPr>
        <w:t xml:space="preserve"> </w:t>
      </w:r>
      <w:r w:rsidRPr="00273651">
        <w:rPr>
          <w:color w:val="494949"/>
          <w:w w:val="105"/>
          <w:sz w:val="23"/>
        </w:rPr>
        <w:t>work.</w:t>
      </w:r>
    </w:p>
    <w:p w:rsidR="00B50B1D" w:rsidRDefault="00B50B1D">
      <w:pPr>
        <w:pStyle w:val="BodyText"/>
        <w:spacing w:before="4"/>
        <w:rPr>
          <w:sz w:val="24"/>
        </w:rPr>
      </w:pPr>
    </w:p>
    <w:p w:rsidR="00B50B1D" w:rsidRPr="00900BCD" w:rsidRDefault="006F457C" w:rsidP="007E309A">
      <w:pPr>
        <w:pStyle w:val="ListParagraph"/>
        <w:numPr>
          <w:ilvl w:val="0"/>
          <w:numId w:val="2"/>
        </w:numPr>
        <w:tabs>
          <w:tab w:val="left" w:pos="1634"/>
        </w:tabs>
        <w:spacing w:line="249" w:lineRule="auto"/>
        <w:ind w:left="1620" w:right="362"/>
        <w:jc w:val="left"/>
        <w:rPr>
          <w:color w:val="494949"/>
          <w:sz w:val="23"/>
        </w:rPr>
      </w:pPr>
      <w:r w:rsidRPr="00900BCD">
        <w:rPr>
          <w:color w:val="494949"/>
          <w:w w:val="105"/>
          <w:sz w:val="23"/>
        </w:rPr>
        <w:t>For Contractors who do not carry professional liability insurance, Cornell has secured professional</w:t>
      </w:r>
      <w:r w:rsidRPr="00900BCD">
        <w:rPr>
          <w:color w:val="494949"/>
          <w:spacing w:val="-2"/>
          <w:w w:val="105"/>
          <w:sz w:val="23"/>
        </w:rPr>
        <w:t xml:space="preserve"> </w:t>
      </w:r>
      <w:r w:rsidRPr="00900BCD">
        <w:rPr>
          <w:color w:val="494949"/>
          <w:w w:val="105"/>
          <w:sz w:val="23"/>
        </w:rPr>
        <w:t>liability</w:t>
      </w:r>
      <w:r w:rsidRPr="00900BCD">
        <w:rPr>
          <w:color w:val="494949"/>
          <w:spacing w:val="-14"/>
          <w:w w:val="105"/>
          <w:sz w:val="23"/>
        </w:rPr>
        <w:t xml:space="preserve"> </w:t>
      </w:r>
      <w:r w:rsidRPr="00900BCD">
        <w:rPr>
          <w:color w:val="494949"/>
          <w:w w:val="105"/>
          <w:sz w:val="23"/>
        </w:rPr>
        <w:t>coverage</w:t>
      </w:r>
      <w:r w:rsidRPr="00900BCD">
        <w:rPr>
          <w:color w:val="494949"/>
          <w:spacing w:val="-11"/>
          <w:w w:val="105"/>
          <w:sz w:val="23"/>
        </w:rPr>
        <w:t xml:space="preserve"> </w:t>
      </w:r>
      <w:r w:rsidRPr="00900BCD">
        <w:rPr>
          <w:color w:val="494949"/>
          <w:w w:val="105"/>
          <w:sz w:val="23"/>
        </w:rPr>
        <w:t>for</w:t>
      </w:r>
      <w:r w:rsidRPr="00900BCD">
        <w:rPr>
          <w:color w:val="494949"/>
          <w:spacing w:val="-20"/>
          <w:w w:val="105"/>
          <w:sz w:val="23"/>
        </w:rPr>
        <w:t xml:space="preserve"> </w:t>
      </w:r>
      <w:r w:rsidRPr="00900BCD">
        <w:rPr>
          <w:color w:val="494949"/>
          <w:w w:val="105"/>
          <w:sz w:val="23"/>
        </w:rPr>
        <w:t>work</w:t>
      </w:r>
      <w:r w:rsidRPr="00900BCD">
        <w:rPr>
          <w:color w:val="494949"/>
          <w:spacing w:val="-14"/>
          <w:w w:val="105"/>
          <w:sz w:val="23"/>
        </w:rPr>
        <w:t xml:space="preserve"> </w:t>
      </w:r>
      <w:r w:rsidRPr="00900BCD">
        <w:rPr>
          <w:color w:val="494949"/>
          <w:w w:val="105"/>
          <w:sz w:val="23"/>
        </w:rPr>
        <w:t>the</w:t>
      </w:r>
      <w:r w:rsidRPr="00900BCD">
        <w:rPr>
          <w:color w:val="494949"/>
          <w:spacing w:val="-18"/>
          <w:w w:val="105"/>
          <w:sz w:val="23"/>
        </w:rPr>
        <w:t xml:space="preserve"> </w:t>
      </w:r>
      <w:r w:rsidRPr="00900BCD">
        <w:rPr>
          <w:color w:val="494949"/>
          <w:w w:val="105"/>
          <w:sz w:val="23"/>
        </w:rPr>
        <w:t>Contractor</w:t>
      </w:r>
      <w:r w:rsidRPr="00900BCD">
        <w:rPr>
          <w:color w:val="494949"/>
          <w:spacing w:val="-7"/>
          <w:w w:val="105"/>
          <w:sz w:val="23"/>
        </w:rPr>
        <w:t xml:space="preserve"> </w:t>
      </w:r>
      <w:r w:rsidRPr="00900BCD">
        <w:rPr>
          <w:color w:val="494949"/>
          <w:w w:val="105"/>
          <w:sz w:val="23"/>
        </w:rPr>
        <w:t>performs</w:t>
      </w:r>
      <w:r w:rsidRPr="00900BCD">
        <w:rPr>
          <w:color w:val="494949"/>
          <w:spacing w:val="-6"/>
          <w:w w:val="105"/>
          <w:sz w:val="23"/>
        </w:rPr>
        <w:t xml:space="preserve"> </w:t>
      </w:r>
      <w:r w:rsidRPr="00900BCD">
        <w:rPr>
          <w:color w:val="494949"/>
          <w:w w:val="105"/>
          <w:sz w:val="23"/>
        </w:rPr>
        <w:t>for</w:t>
      </w:r>
      <w:r w:rsidRPr="00900BCD">
        <w:rPr>
          <w:color w:val="494949"/>
          <w:spacing w:val="-17"/>
          <w:w w:val="105"/>
          <w:sz w:val="23"/>
        </w:rPr>
        <w:t xml:space="preserve"> </w:t>
      </w:r>
      <w:r w:rsidRPr="00900BCD">
        <w:rPr>
          <w:color w:val="494949"/>
          <w:w w:val="105"/>
          <w:sz w:val="23"/>
        </w:rPr>
        <w:t>Cornell</w:t>
      </w:r>
      <w:r w:rsidRPr="00900BCD">
        <w:rPr>
          <w:color w:val="494949"/>
          <w:spacing w:val="-8"/>
          <w:w w:val="105"/>
          <w:sz w:val="23"/>
        </w:rPr>
        <w:t xml:space="preserve"> </w:t>
      </w:r>
      <w:r w:rsidRPr="00900BCD">
        <w:rPr>
          <w:color w:val="494949"/>
          <w:w w:val="105"/>
          <w:sz w:val="23"/>
        </w:rPr>
        <w:t>including</w:t>
      </w:r>
      <w:r w:rsidRPr="00900BCD">
        <w:rPr>
          <w:color w:val="494949"/>
          <w:spacing w:val="-14"/>
          <w:w w:val="105"/>
          <w:sz w:val="23"/>
        </w:rPr>
        <w:t xml:space="preserve"> </w:t>
      </w:r>
      <w:r w:rsidRPr="00900BCD">
        <w:rPr>
          <w:color w:val="494949"/>
          <w:w w:val="105"/>
          <w:sz w:val="23"/>
        </w:rPr>
        <w:t>training, education, and consulting services on workplace issues. If a Contractor has his or her own professional liability coverage, you are required to submit proof of coverage by sending a certificate of insurance to the ILR School. Please check the appropriate box A or B</w:t>
      </w:r>
      <w:r w:rsidRPr="00900BCD">
        <w:rPr>
          <w:color w:val="494949"/>
          <w:spacing w:val="-34"/>
          <w:w w:val="105"/>
          <w:sz w:val="23"/>
        </w:rPr>
        <w:t xml:space="preserve"> </w:t>
      </w:r>
      <w:r w:rsidRPr="00900BCD">
        <w:rPr>
          <w:color w:val="494949"/>
          <w:w w:val="105"/>
          <w:sz w:val="23"/>
        </w:rPr>
        <w:t>below.</w:t>
      </w:r>
    </w:p>
    <w:p w:rsidR="00B50B1D" w:rsidRDefault="00B50B1D">
      <w:pPr>
        <w:pStyle w:val="BodyText"/>
        <w:spacing w:before="5"/>
        <w:rPr>
          <w:sz w:val="10"/>
        </w:rPr>
      </w:pPr>
    </w:p>
    <w:p w:rsidR="00B50B1D" w:rsidRDefault="006F457C">
      <w:pPr>
        <w:pStyle w:val="BodyText"/>
        <w:tabs>
          <w:tab w:val="left" w:pos="2815"/>
        </w:tabs>
        <w:spacing w:before="91"/>
        <w:ind w:left="1991"/>
      </w:pPr>
      <w:r>
        <w:rPr>
          <w:color w:val="494949"/>
          <w:w w:val="105"/>
        </w:rPr>
        <w:t>A_</w:t>
      </w:r>
      <w:r>
        <w:rPr>
          <w:color w:val="494949"/>
          <w:w w:val="105"/>
          <w:u w:val="single" w:color="484848"/>
        </w:rPr>
        <w:t xml:space="preserve"> </w:t>
      </w:r>
      <w:r>
        <w:rPr>
          <w:color w:val="494949"/>
          <w:w w:val="105"/>
          <w:u w:val="single" w:color="484848"/>
        </w:rPr>
        <w:tab/>
      </w:r>
      <w:r>
        <w:rPr>
          <w:color w:val="494949"/>
          <w:w w:val="105"/>
        </w:rPr>
        <w:t>Contractor does NOT carry professional liability</w:t>
      </w:r>
      <w:r>
        <w:rPr>
          <w:color w:val="494949"/>
          <w:spacing w:val="-1"/>
          <w:w w:val="105"/>
        </w:rPr>
        <w:t xml:space="preserve"> </w:t>
      </w:r>
      <w:r>
        <w:rPr>
          <w:color w:val="494949"/>
          <w:w w:val="105"/>
        </w:rPr>
        <w:t>insurance.</w:t>
      </w:r>
    </w:p>
    <w:p w:rsidR="00B50B1D" w:rsidRDefault="00B50B1D">
      <w:pPr>
        <w:pStyle w:val="BodyText"/>
        <w:spacing w:before="2"/>
        <w:rPr>
          <w:sz w:val="17"/>
        </w:rPr>
      </w:pPr>
    </w:p>
    <w:p w:rsidR="00B50B1D" w:rsidRDefault="006F457C">
      <w:pPr>
        <w:pStyle w:val="BodyText"/>
        <w:tabs>
          <w:tab w:val="left" w:pos="2571"/>
          <w:tab w:val="left" w:pos="2869"/>
        </w:tabs>
        <w:spacing w:before="91"/>
        <w:ind w:left="1994"/>
      </w:pPr>
      <w:r>
        <w:rPr>
          <w:color w:val="494949"/>
          <w:spacing w:val="-10"/>
          <w:w w:val="105"/>
        </w:rPr>
        <w:t>B</w:t>
      </w:r>
      <w:r>
        <w:rPr>
          <w:color w:val="494949"/>
          <w:spacing w:val="-10"/>
          <w:w w:val="105"/>
          <w:u w:val="single" w:color="484848"/>
        </w:rPr>
        <w:t xml:space="preserve"> </w:t>
      </w:r>
      <w:r>
        <w:rPr>
          <w:color w:val="494949"/>
          <w:spacing w:val="-10"/>
          <w:w w:val="105"/>
          <w:u w:val="single" w:color="484848"/>
        </w:rPr>
        <w:tab/>
      </w:r>
      <w:r>
        <w:rPr>
          <w:color w:val="494949"/>
          <w:spacing w:val="-10"/>
          <w:w w:val="105"/>
        </w:rPr>
        <w:tab/>
      </w:r>
      <w:r>
        <w:rPr>
          <w:color w:val="494949"/>
          <w:w w:val="105"/>
        </w:rPr>
        <w:t>Contractor carries professional liability insurance and is submitting proof</w:t>
      </w:r>
      <w:r>
        <w:rPr>
          <w:color w:val="494949"/>
          <w:spacing w:val="-19"/>
          <w:w w:val="105"/>
        </w:rPr>
        <w:t xml:space="preserve"> </w:t>
      </w:r>
      <w:r>
        <w:rPr>
          <w:color w:val="494949"/>
          <w:w w:val="105"/>
        </w:rPr>
        <w:t>of</w:t>
      </w:r>
    </w:p>
    <w:p w:rsidR="00B50B1D" w:rsidRDefault="006F457C">
      <w:pPr>
        <w:pStyle w:val="BodyText"/>
        <w:spacing w:before="14"/>
        <w:ind w:left="1991"/>
      </w:pPr>
      <w:proofErr w:type="gramStart"/>
      <w:r>
        <w:rPr>
          <w:color w:val="494949"/>
          <w:w w:val="105"/>
        </w:rPr>
        <w:t>insurance</w:t>
      </w:r>
      <w:proofErr w:type="gramEnd"/>
      <w:r>
        <w:rPr>
          <w:color w:val="494949"/>
          <w:w w:val="105"/>
        </w:rPr>
        <w:t xml:space="preserve"> upon execution of this contract.</w:t>
      </w:r>
    </w:p>
    <w:p w:rsid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 xml:space="preserve">The payment for your services will be </w:t>
      </w:r>
      <w:r w:rsidR="00763B07" w:rsidRPr="00273651">
        <w:rPr>
          <w:color w:val="494949"/>
          <w:w w:val="105"/>
          <w:sz w:val="23"/>
          <w:highlight w:val="yellow"/>
        </w:rPr>
        <w:t>$X</w:t>
      </w:r>
      <w:proofErr w:type="gramStart"/>
      <w:r w:rsidR="00763B07" w:rsidRPr="00273651">
        <w:rPr>
          <w:color w:val="494949"/>
          <w:w w:val="105"/>
          <w:sz w:val="23"/>
          <w:highlight w:val="yellow"/>
        </w:rPr>
        <w:t>,XXX</w:t>
      </w:r>
      <w:proofErr w:type="gramEnd"/>
      <w:r w:rsidR="00763B07" w:rsidRPr="00514F46">
        <w:rPr>
          <w:color w:val="494949"/>
          <w:w w:val="105"/>
          <w:sz w:val="23"/>
        </w:rPr>
        <w:t xml:space="preserve"> per day of instruction</w:t>
      </w:r>
      <w:r w:rsidR="00273651">
        <w:rPr>
          <w:color w:val="494949"/>
          <w:w w:val="105"/>
          <w:sz w:val="23"/>
        </w:rPr>
        <w:t xml:space="preserve"> or program design work</w:t>
      </w:r>
      <w:r w:rsidR="00763B07" w:rsidRPr="00514F46">
        <w:rPr>
          <w:color w:val="494949"/>
          <w:w w:val="105"/>
          <w:sz w:val="23"/>
        </w:rPr>
        <w:t>.  Prior to being paid, t</w:t>
      </w:r>
      <w:r w:rsidRPr="00514F46">
        <w:rPr>
          <w:color w:val="494949"/>
          <w:w w:val="105"/>
          <w:sz w:val="23"/>
        </w:rPr>
        <w:t>he contractor must provide a resume of his or her experience to demonstrate their qualifications to deliver the services included in this contract.</w:t>
      </w:r>
    </w:p>
    <w:p w:rsidR="00B50B1D" w:rsidRPr="00514F46" w:rsidRDefault="006F457C" w:rsidP="0056267F">
      <w:pPr>
        <w:pStyle w:val="ListParagraph"/>
        <w:numPr>
          <w:ilvl w:val="0"/>
          <w:numId w:val="2"/>
        </w:numPr>
        <w:spacing w:before="521" w:line="230" w:lineRule="auto"/>
        <w:ind w:left="1440" w:right="900" w:hanging="360"/>
        <w:jc w:val="left"/>
        <w:rPr>
          <w:color w:val="494949"/>
          <w:w w:val="105"/>
          <w:sz w:val="23"/>
        </w:rPr>
      </w:pPr>
      <w:r w:rsidRPr="00514F46">
        <w:rPr>
          <w:color w:val="494949"/>
          <w:w w:val="105"/>
          <w:sz w:val="23"/>
        </w:rPr>
        <w:t>The Contractor agrees to abide by Cornell ILR Travel policies as included on the</w:t>
      </w:r>
      <w:r w:rsidR="00763B07" w:rsidRPr="00514F46">
        <w:rPr>
          <w:color w:val="494949"/>
          <w:w w:val="105"/>
          <w:sz w:val="23"/>
        </w:rPr>
        <w:t xml:space="preserve"> ILR Fiscal Website</w:t>
      </w:r>
      <w:r w:rsidRPr="00514F46">
        <w:rPr>
          <w:color w:val="494949"/>
          <w:w w:val="105"/>
          <w:sz w:val="23"/>
        </w:rPr>
        <w:t xml:space="preserve">: </w:t>
      </w:r>
      <w:hyperlink r:id="rId7" w:history="1">
        <w:r w:rsidR="00763B07" w:rsidRPr="00514F46">
          <w:rPr>
            <w:rStyle w:val="Hyperlink"/>
            <w:w w:val="105"/>
          </w:rPr>
          <w:t>http://www.ilr.cornell.edu/fiscal)/.</w:t>
        </w:r>
      </w:hyperlink>
    </w:p>
    <w:p w:rsidR="00514F46" w:rsidRDefault="00514F46" w:rsidP="00514F46">
      <w:pPr>
        <w:pStyle w:val="ListParagraph"/>
        <w:tabs>
          <w:tab w:val="left" w:pos="1350"/>
        </w:tabs>
        <w:spacing w:before="184" w:line="225" w:lineRule="auto"/>
        <w:ind w:right="568" w:firstLine="0"/>
        <w:jc w:val="right"/>
        <w:rPr>
          <w:color w:val="494949"/>
          <w:w w:val="105"/>
          <w:sz w:val="23"/>
        </w:rPr>
      </w:pPr>
    </w:p>
    <w:p w:rsidR="00B50B1D" w:rsidRDefault="006F457C" w:rsidP="00E52865">
      <w:pPr>
        <w:pStyle w:val="ListParagraph"/>
        <w:numPr>
          <w:ilvl w:val="0"/>
          <w:numId w:val="2"/>
        </w:numPr>
        <w:tabs>
          <w:tab w:val="left" w:pos="1350"/>
        </w:tabs>
        <w:spacing w:before="184" w:line="225" w:lineRule="auto"/>
        <w:ind w:right="568"/>
        <w:jc w:val="left"/>
        <w:rPr>
          <w:color w:val="494949"/>
          <w:w w:val="105"/>
          <w:sz w:val="23"/>
        </w:rPr>
      </w:pPr>
      <w:r w:rsidRPr="00E52865">
        <w:rPr>
          <w:color w:val="494949"/>
          <w:w w:val="105"/>
          <w:sz w:val="23"/>
        </w:rPr>
        <w:t>This Agreement replaces the standard Cornell University Purchase Order Terms and</w:t>
      </w:r>
      <w:r w:rsidR="00A22AC8" w:rsidRPr="00E52865">
        <w:rPr>
          <w:color w:val="494949"/>
          <w:w w:val="105"/>
          <w:sz w:val="23"/>
        </w:rPr>
        <w:t xml:space="preserve"> </w:t>
      </w:r>
      <w:r w:rsidRPr="00E52865">
        <w:rPr>
          <w:color w:val="494949"/>
          <w:w w:val="105"/>
          <w:sz w:val="23"/>
        </w:rPr>
        <w:t xml:space="preserve">Conditions and </w:t>
      </w:r>
      <w:proofErr w:type="gramStart"/>
      <w:r w:rsidRPr="00E52865">
        <w:rPr>
          <w:color w:val="494949"/>
          <w:w w:val="105"/>
          <w:sz w:val="23"/>
        </w:rPr>
        <w:t>will be deemed</w:t>
      </w:r>
      <w:proofErr w:type="gramEnd"/>
      <w:r w:rsidRPr="00E52865">
        <w:rPr>
          <w:color w:val="494949"/>
          <w:w w:val="105"/>
          <w:sz w:val="23"/>
        </w:rPr>
        <w:t xml:space="preserve"> as accepted by the Contractor upon signing this</w:t>
      </w:r>
      <w:r w:rsidR="00A22AC8" w:rsidRPr="00E52865">
        <w:rPr>
          <w:color w:val="494949"/>
          <w:w w:val="105"/>
          <w:sz w:val="23"/>
        </w:rPr>
        <w:t xml:space="preserve"> </w:t>
      </w:r>
      <w:r w:rsidRPr="00E52865">
        <w:rPr>
          <w:color w:val="494949"/>
          <w:w w:val="105"/>
          <w:sz w:val="23"/>
        </w:rPr>
        <w:t>Agreement or initiation of performance of the Purchase Order.</w:t>
      </w:r>
    </w:p>
    <w:p w:rsidR="00D80513" w:rsidRPr="00D80513" w:rsidRDefault="00D80513" w:rsidP="00D80513">
      <w:pPr>
        <w:pStyle w:val="ListParagraph"/>
        <w:rPr>
          <w:color w:val="494949"/>
          <w:w w:val="105"/>
          <w:sz w:val="23"/>
        </w:rPr>
      </w:pPr>
    </w:p>
    <w:p w:rsidR="00D80513" w:rsidRPr="00E52865" w:rsidRDefault="00D80513" w:rsidP="00D80513">
      <w:pPr>
        <w:pStyle w:val="ListParagraph"/>
        <w:tabs>
          <w:tab w:val="left" w:pos="1350"/>
        </w:tabs>
        <w:spacing w:before="184" w:line="225" w:lineRule="auto"/>
        <w:ind w:right="568" w:firstLine="0"/>
        <w:jc w:val="right"/>
        <w:rPr>
          <w:color w:val="494949"/>
          <w:w w:val="105"/>
          <w:sz w:val="23"/>
        </w:rPr>
      </w:pPr>
    </w:p>
    <w:p w:rsidR="00B50B1D" w:rsidRPr="00E52865" w:rsidRDefault="006F457C" w:rsidP="00E52865">
      <w:pPr>
        <w:pStyle w:val="ListParagraph"/>
        <w:numPr>
          <w:ilvl w:val="0"/>
          <w:numId w:val="2"/>
        </w:numPr>
        <w:tabs>
          <w:tab w:val="left" w:pos="1440"/>
        </w:tabs>
        <w:spacing w:before="176" w:line="230" w:lineRule="auto"/>
        <w:ind w:right="506" w:hanging="342"/>
        <w:jc w:val="left"/>
        <w:rPr>
          <w:color w:val="494949"/>
          <w:w w:val="105"/>
          <w:sz w:val="23"/>
        </w:rPr>
      </w:pPr>
      <w:r w:rsidRPr="00E52865">
        <w:rPr>
          <w:color w:val="494949"/>
          <w:w w:val="105"/>
          <w:sz w:val="23"/>
        </w:rPr>
        <w:t>The Term of this Agreement is for</w:t>
      </w:r>
      <w:r w:rsidR="00E661E7" w:rsidRPr="00E52865">
        <w:rPr>
          <w:color w:val="494949"/>
          <w:w w:val="105"/>
          <w:sz w:val="23"/>
        </w:rPr>
        <w:t xml:space="preserve"> three</w:t>
      </w:r>
      <w:r w:rsidRPr="00E52865">
        <w:rPr>
          <w:color w:val="494949"/>
          <w:w w:val="105"/>
          <w:sz w:val="23"/>
        </w:rPr>
        <w:t xml:space="preserve"> years</w:t>
      </w:r>
      <w:r w:rsidR="00514F46">
        <w:rPr>
          <w:color w:val="494949"/>
          <w:w w:val="105"/>
          <w:sz w:val="23"/>
        </w:rPr>
        <w:t xml:space="preserve"> from the effective date</w:t>
      </w:r>
      <w:r w:rsidRPr="00E52865">
        <w:rPr>
          <w:color w:val="494949"/>
          <w:w w:val="105"/>
          <w:sz w:val="23"/>
        </w:rPr>
        <w:t>,</w:t>
      </w:r>
      <w:r w:rsidR="00514F46">
        <w:rPr>
          <w:color w:val="494949"/>
          <w:w w:val="105"/>
          <w:sz w:val="23"/>
        </w:rPr>
        <w:t xml:space="preserve"> the date when all signatures </w:t>
      </w:r>
      <w:proofErr w:type="gramStart"/>
      <w:r w:rsidR="00514F46">
        <w:rPr>
          <w:color w:val="494949"/>
          <w:w w:val="105"/>
          <w:sz w:val="23"/>
        </w:rPr>
        <w:t>are affixed</w:t>
      </w:r>
      <w:proofErr w:type="gramEnd"/>
      <w:r w:rsidR="00514F46">
        <w:rPr>
          <w:color w:val="494949"/>
          <w:w w:val="105"/>
          <w:sz w:val="23"/>
        </w:rPr>
        <w:t xml:space="preserve"> to this agreement,</w:t>
      </w:r>
      <w:r w:rsidRPr="00E52865">
        <w:rPr>
          <w:color w:val="494949"/>
          <w:w w:val="105"/>
          <w:sz w:val="23"/>
        </w:rPr>
        <w:t xml:space="preserve"> but </w:t>
      </w:r>
      <w:r w:rsidR="00514F46">
        <w:rPr>
          <w:color w:val="494949"/>
          <w:w w:val="105"/>
          <w:sz w:val="23"/>
        </w:rPr>
        <w:t xml:space="preserve">ending </w:t>
      </w:r>
      <w:r w:rsidRPr="00E52865">
        <w:rPr>
          <w:color w:val="494949"/>
          <w:w w:val="105"/>
          <w:sz w:val="23"/>
        </w:rPr>
        <w:t>no later than June 30, 202</w:t>
      </w:r>
      <w:r w:rsidR="00E661E7" w:rsidRPr="00E52865">
        <w:rPr>
          <w:color w:val="494949"/>
          <w:w w:val="105"/>
          <w:sz w:val="23"/>
        </w:rPr>
        <w:t>2</w:t>
      </w:r>
      <w:r w:rsidR="00514F46">
        <w:rPr>
          <w:color w:val="494949"/>
          <w:w w:val="105"/>
          <w:sz w:val="23"/>
        </w:rPr>
        <w:t xml:space="preserve">.  </w:t>
      </w:r>
      <w:r w:rsidRPr="00E52865">
        <w:rPr>
          <w:color w:val="494949"/>
          <w:w w:val="105"/>
          <w:sz w:val="23"/>
        </w:rPr>
        <w:t xml:space="preserve">The Contractor and Cornell agree that the terms of this Agreement </w:t>
      </w:r>
      <w:proofErr w:type="gramStart"/>
      <w:r w:rsidRPr="00E52865">
        <w:rPr>
          <w:color w:val="494949"/>
          <w:w w:val="105"/>
          <w:sz w:val="23"/>
        </w:rPr>
        <w:t>may be amended</w:t>
      </w:r>
      <w:proofErr w:type="gramEnd"/>
      <w:r w:rsidRPr="00E52865">
        <w:rPr>
          <w:color w:val="494949"/>
          <w:w w:val="105"/>
          <w:sz w:val="23"/>
        </w:rPr>
        <w:t xml:space="preserve"> only in writing.</w:t>
      </w:r>
    </w:p>
    <w:p w:rsidR="00B50B1D" w:rsidRPr="00E52865" w:rsidRDefault="006F457C" w:rsidP="00E52865">
      <w:pPr>
        <w:pStyle w:val="ListParagraph"/>
        <w:numPr>
          <w:ilvl w:val="0"/>
          <w:numId w:val="2"/>
        </w:numPr>
        <w:tabs>
          <w:tab w:val="left" w:pos="1807"/>
        </w:tabs>
        <w:spacing w:before="173" w:line="228" w:lineRule="auto"/>
        <w:ind w:right="590"/>
        <w:jc w:val="both"/>
        <w:rPr>
          <w:color w:val="494949"/>
          <w:w w:val="105"/>
          <w:sz w:val="23"/>
        </w:rPr>
      </w:pPr>
      <w:r w:rsidRPr="00E52865">
        <w:rPr>
          <w:color w:val="494949"/>
          <w:w w:val="105"/>
          <w:sz w:val="23"/>
        </w:rPr>
        <w:t xml:space="preserve">Cornell or Contractor may terminate this Agreement </w:t>
      </w:r>
      <w:proofErr w:type="gramStart"/>
      <w:r w:rsidRPr="00E52865">
        <w:rPr>
          <w:color w:val="494949"/>
          <w:w w:val="105"/>
          <w:sz w:val="23"/>
        </w:rPr>
        <w:t>at any time without cause upon one month written notice to the other party</w:t>
      </w:r>
      <w:proofErr w:type="gramEnd"/>
      <w:r w:rsidRPr="00E52865">
        <w:rPr>
          <w:color w:val="494949"/>
          <w:w w:val="105"/>
          <w:sz w:val="23"/>
        </w:rPr>
        <w:t xml:space="preserve">. Contractor may retain amounts, if any, paid by Cornell under this Agreement for services prior to termination, but explicitly waives any right to additional or other amounts of any kind, including based on quantum </w:t>
      </w:r>
      <w:proofErr w:type="spellStart"/>
      <w:r w:rsidRPr="00E52865">
        <w:rPr>
          <w:color w:val="494949"/>
          <w:w w:val="105"/>
          <w:sz w:val="23"/>
        </w:rPr>
        <w:t>meruit</w:t>
      </w:r>
      <w:proofErr w:type="spellEnd"/>
      <w:r w:rsidRPr="00E52865">
        <w:rPr>
          <w:color w:val="494949"/>
          <w:w w:val="105"/>
          <w:sz w:val="23"/>
        </w:rPr>
        <w:t xml:space="preserve"> or other similar theory.</w:t>
      </w:r>
    </w:p>
    <w:p w:rsidR="00514F46" w:rsidRDefault="00514F46" w:rsidP="00E52865">
      <w:pPr>
        <w:pStyle w:val="BodyText"/>
        <w:tabs>
          <w:tab w:val="left" w:pos="1807"/>
        </w:tabs>
        <w:spacing w:before="160"/>
        <w:ind w:left="1814" w:hanging="870"/>
        <w:rPr>
          <w:color w:val="494949"/>
          <w:w w:val="105"/>
          <w:szCs w:val="22"/>
        </w:rPr>
      </w:pPr>
    </w:p>
    <w:p w:rsidR="00B50B1D" w:rsidRPr="00A22AC8" w:rsidRDefault="006F457C" w:rsidP="00E52865">
      <w:pPr>
        <w:pStyle w:val="BodyText"/>
        <w:tabs>
          <w:tab w:val="left" w:pos="1807"/>
        </w:tabs>
        <w:spacing w:before="160"/>
        <w:ind w:left="1814" w:hanging="870"/>
        <w:rPr>
          <w:color w:val="494949"/>
          <w:w w:val="105"/>
          <w:szCs w:val="22"/>
        </w:rPr>
      </w:pPr>
      <w:r w:rsidRPr="00A22AC8">
        <w:rPr>
          <w:color w:val="494949"/>
          <w:w w:val="105"/>
          <w:szCs w:val="22"/>
        </w:rPr>
        <w:t>I have read and agree to the terms and conditions outlined above:</w:t>
      </w:r>
    </w:p>
    <w:p w:rsidR="00E52865" w:rsidRDefault="00E52865">
      <w:pPr>
        <w:tabs>
          <w:tab w:val="left" w:pos="7639"/>
        </w:tabs>
        <w:spacing w:before="87" w:line="310" w:lineRule="exact"/>
        <w:ind w:left="1815"/>
        <w:rPr>
          <w:color w:val="333333"/>
          <w:position w:val="8"/>
          <w:sz w:val="24"/>
          <w:u w:val="single" w:color="000000"/>
        </w:rPr>
      </w:pPr>
    </w:p>
    <w:p w:rsidR="00E52865" w:rsidRPr="00E52865" w:rsidRDefault="00E52865">
      <w:pPr>
        <w:tabs>
          <w:tab w:val="left" w:pos="7639"/>
        </w:tabs>
        <w:spacing w:before="87" w:line="310" w:lineRule="exact"/>
        <w:ind w:left="1815"/>
        <w:rPr>
          <w:color w:val="333333"/>
          <w:position w:val="8"/>
          <w:sz w:val="24"/>
        </w:rPr>
      </w:pPr>
      <w:r>
        <w:rPr>
          <w:color w:val="333333"/>
          <w:position w:val="8"/>
          <w:sz w:val="24"/>
          <w:u w:val="single" w:color="000000"/>
        </w:rPr>
        <w:t>___________________________________________</w:t>
      </w:r>
      <w:r w:rsidR="000A0758">
        <w:rPr>
          <w:color w:val="333333"/>
          <w:position w:val="8"/>
          <w:sz w:val="24"/>
        </w:rPr>
        <w:tab/>
        <w:t>__________</w:t>
      </w:r>
    </w:p>
    <w:p w:rsidR="00E52865" w:rsidRPr="00E52865" w:rsidRDefault="00E52865">
      <w:pPr>
        <w:tabs>
          <w:tab w:val="left" w:pos="7639"/>
        </w:tabs>
        <w:spacing w:before="87" w:line="310" w:lineRule="exact"/>
        <w:ind w:left="1815"/>
        <w:rPr>
          <w:color w:val="333333"/>
          <w:position w:val="8"/>
          <w:sz w:val="24"/>
          <w:u w:color="000000"/>
        </w:rPr>
      </w:pPr>
      <w:r w:rsidRPr="00E52865">
        <w:rPr>
          <w:color w:val="333333"/>
          <w:position w:val="8"/>
          <w:sz w:val="24"/>
          <w:u w:color="000000"/>
        </w:rPr>
        <w:t>Contractor</w:t>
      </w:r>
      <w:r>
        <w:rPr>
          <w:color w:val="333333"/>
          <w:position w:val="8"/>
          <w:sz w:val="24"/>
          <w:u w:color="000000"/>
        </w:rPr>
        <w:tab/>
      </w:r>
      <w:r>
        <w:rPr>
          <w:color w:val="333333"/>
          <w:position w:val="8"/>
          <w:sz w:val="24"/>
          <w:u w:color="000000"/>
        </w:rPr>
        <w:tab/>
        <w:t>Date</w:t>
      </w:r>
    </w:p>
    <w:p w:rsidR="00E52865" w:rsidRDefault="00E52865">
      <w:pPr>
        <w:tabs>
          <w:tab w:val="left" w:pos="7639"/>
        </w:tabs>
        <w:spacing w:before="87" w:line="310" w:lineRule="exact"/>
        <w:ind w:left="1815"/>
        <w:rPr>
          <w:color w:val="333333"/>
          <w:position w:val="8"/>
          <w:sz w:val="24"/>
          <w:u w:val="single" w:color="000000"/>
        </w:rPr>
      </w:pPr>
    </w:p>
    <w:p w:rsidR="00B50B1D" w:rsidRPr="00E52865" w:rsidRDefault="00E52865">
      <w:pPr>
        <w:tabs>
          <w:tab w:val="left" w:pos="7639"/>
        </w:tabs>
        <w:spacing w:before="87" w:line="310" w:lineRule="exact"/>
        <w:ind w:left="1815"/>
        <w:rPr>
          <w:sz w:val="25"/>
        </w:rPr>
      </w:pPr>
      <w:r>
        <w:rPr>
          <w:color w:val="333333"/>
          <w:position w:val="8"/>
          <w:sz w:val="24"/>
          <w:u w:val="single" w:color="000000"/>
        </w:rPr>
        <w:t xml:space="preserve">__________________________________________  </w:t>
      </w:r>
      <w:r>
        <w:rPr>
          <w:color w:val="333333"/>
          <w:position w:val="8"/>
          <w:sz w:val="24"/>
        </w:rPr>
        <w:tab/>
        <w:t>___________</w:t>
      </w:r>
    </w:p>
    <w:p w:rsidR="00B50B1D" w:rsidRDefault="006F457C">
      <w:pPr>
        <w:pStyle w:val="Heading3"/>
        <w:spacing w:line="228" w:lineRule="exact"/>
        <w:ind w:left="1838"/>
      </w:pPr>
      <w:r>
        <w:rPr>
          <w:color w:val="333333"/>
          <w:w w:val="105"/>
        </w:rPr>
        <w:t>ILR Outreach Program Director</w:t>
      </w:r>
      <w:r w:rsidR="00E52865">
        <w:rPr>
          <w:color w:val="333333"/>
          <w:w w:val="105"/>
        </w:rPr>
        <w:tab/>
      </w:r>
      <w:r w:rsidR="00E52865">
        <w:rPr>
          <w:color w:val="333333"/>
          <w:w w:val="105"/>
        </w:rPr>
        <w:tab/>
      </w:r>
      <w:r w:rsidR="00E52865">
        <w:rPr>
          <w:color w:val="333333"/>
          <w:w w:val="105"/>
        </w:rPr>
        <w:tab/>
      </w:r>
      <w:r w:rsidR="00E52865">
        <w:rPr>
          <w:color w:val="333333"/>
          <w:w w:val="105"/>
        </w:rPr>
        <w:tab/>
        <w:t>Date</w:t>
      </w:r>
    </w:p>
    <w:p w:rsidR="00B50B1D" w:rsidRDefault="00B50B1D">
      <w:pPr>
        <w:pStyle w:val="BodyText"/>
        <w:rPr>
          <w:sz w:val="20"/>
        </w:rPr>
      </w:pPr>
    </w:p>
    <w:p w:rsidR="007E17FA" w:rsidRDefault="007E17FA">
      <w:pPr>
        <w:pStyle w:val="Heading3"/>
        <w:spacing w:line="204" w:lineRule="exact"/>
        <w:ind w:left="1847"/>
        <w:rPr>
          <w:color w:val="333333"/>
          <w:w w:val="105"/>
        </w:rPr>
      </w:pPr>
    </w:p>
    <w:p w:rsidR="000A0758" w:rsidRDefault="000A0758">
      <w:pPr>
        <w:pStyle w:val="Heading3"/>
        <w:spacing w:line="204" w:lineRule="exact"/>
        <w:ind w:left="1847"/>
        <w:rPr>
          <w:color w:val="333333"/>
          <w:w w:val="105"/>
        </w:rPr>
      </w:pPr>
    </w:p>
    <w:p w:rsidR="007E17FA" w:rsidRPr="000A0758" w:rsidRDefault="007E17FA" w:rsidP="007E17FA">
      <w:pPr>
        <w:pStyle w:val="Heading3"/>
        <w:tabs>
          <w:tab w:val="left" w:pos="7695"/>
        </w:tabs>
        <w:spacing w:line="204" w:lineRule="exact"/>
        <w:ind w:left="1847"/>
        <w:rPr>
          <w:color w:val="333333"/>
          <w:w w:val="105"/>
          <w:u w:val="single"/>
        </w:rPr>
      </w:pPr>
      <w:r>
        <w:rPr>
          <w:color w:val="333333"/>
          <w:w w:val="105"/>
          <w:u w:val="single"/>
        </w:rPr>
        <w:t>__________________________________________</w:t>
      </w:r>
      <w:r w:rsidR="000A0758">
        <w:rPr>
          <w:color w:val="333333"/>
          <w:w w:val="105"/>
        </w:rPr>
        <w:tab/>
      </w:r>
      <w:r w:rsidR="000A0758">
        <w:rPr>
          <w:color w:val="333333"/>
          <w:w w:val="105"/>
          <w:u w:val="single"/>
        </w:rPr>
        <w:t>__________</w:t>
      </w:r>
    </w:p>
    <w:p w:rsidR="00B50B1D" w:rsidRDefault="006F457C">
      <w:pPr>
        <w:pStyle w:val="Heading3"/>
        <w:spacing w:line="204" w:lineRule="exact"/>
        <w:ind w:left="1847"/>
        <w:rPr>
          <w:color w:val="333333"/>
          <w:w w:val="105"/>
        </w:rPr>
      </w:pPr>
      <w:r>
        <w:rPr>
          <w:color w:val="333333"/>
          <w:w w:val="105"/>
        </w:rPr>
        <w:t>ILR Associate Dean for Finance and Administration</w:t>
      </w:r>
      <w:r w:rsidR="00E52865">
        <w:rPr>
          <w:color w:val="333333"/>
          <w:w w:val="105"/>
        </w:rPr>
        <w:tab/>
        <w:t xml:space="preserve">         </w:t>
      </w:r>
      <w:r w:rsidR="00E52865">
        <w:rPr>
          <w:color w:val="333333"/>
          <w:w w:val="105"/>
        </w:rPr>
        <w:tab/>
        <w:t>Date</w:t>
      </w:r>
    </w:p>
    <w:p w:rsidR="00E52865" w:rsidRDefault="00E52865">
      <w:pPr>
        <w:pStyle w:val="Heading3"/>
        <w:spacing w:line="204" w:lineRule="exact"/>
        <w:ind w:left="1847"/>
        <w:rPr>
          <w:color w:val="333333"/>
          <w:w w:val="105"/>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B50B1D">
      <w:pPr>
        <w:pStyle w:val="BodyText"/>
        <w:rPr>
          <w:sz w:val="20"/>
        </w:rPr>
      </w:pPr>
    </w:p>
    <w:p w:rsidR="00B50B1D" w:rsidRDefault="006F457C">
      <w:pPr>
        <w:spacing w:before="213" w:line="328" w:lineRule="exact"/>
        <w:ind w:left="1885"/>
        <w:rPr>
          <w:sz w:val="30"/>
        </w:rPr>
      </w:pPr>
      <w:r>
        <w:rPr>
          <w:color w:val="666666"/>
          <w:w w:val="250"/>
          <w:sz w:val="30"/>
        </w:rPr>
        <w:t>.</w:t>
      </w:r>
    </w:p>
    <w:sectPr w:rsidR="00B50B1D">
      <w:footerReference w:type="default" r:id="rId8"/>
      <w:pgSz w:w="12240" w:h="15840"/>
      <w:pgMar w:top="1500" w:right="860" w:bottom="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E8" w:rsidRDefault="00962AE8" w:rsidP="00514F46">
      <w:r>
        <w:separator/>
      </w:r>
    </w:p>
  </w:endnote>
  <w:endnote w:type="continuationSeparator" w:id="0">
    <w:p w:rsidR="00962AE8" w:rsidRDefault="00962AE8" w:rsidP="005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142425"/>
      <w:docPartObj>
        <w:docPartGallery w:val="Page Numbers (Bottom of Page)"/>
        <w:docPartUnique/>
      </w:docPartObj>
    </w:sdtPr>
    <w:sdtEndPr>
      <w:rPr>
        <w:noProof/>
      </w:rPr>
    </w:sdtEndPr>
    <w:sdtContent>
      <w:p w:rsidR="00514F46" w:rsidRDefault="00514F46">
        <w:pPr>
          <w:pStyle w:val="Footer"/>
          <w:jc w:val="center"/>
        </w:pPr>
        <w:r>
          <w:fldChar w:fldCharType="begin"/>
        </w:r>
        <w:r>
          <w:instrText xml:space="preserve"> PAGE   \* MERGEFORMAT </w:instrText>
        </w:r>
        <w:r>
          <w:fldChar w:fldCharType="separate"/>
        </w:r>
        <w:r w:rsidR="00754A63">
          <w:rPr>
            <w:noProof/>
          </w:rPr>
          <w:t>1</w:t>
        </w:r>
        <w:r>
          <w:rPr>
            <w:noProof/>
          </w:rPr>
          <w:fldChar w:fldCharType="end"/>
        </w:r>
      </w:p>
    </w:sdtContent>
  </w:sdt>
  <w:p w:rsidR="00514F46" w:rsidRDefault="0051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E8" w:rsidRDefault="00962AE8" w:rsidP="00514F46">
      <w:r>
        <w:separator/>
      </w:r>
    </w:p>
  </w:footnote>
  <w:footnote w:type="continuationSeparator" w:id="0">
    <w:p w:rsidR="00962AE8" w:rsidRDefault="00962AE8" w:rsidP="0051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340"/>
    <w:multiLevelType w:val="hybridMultilevel"/>
    <w:tmpl w:val="943C6D9C"/>
    <w:lvl w:ilvl="0" w:tplc="9CC85558">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049E3"/>
    <w:multiLevelType w:val="hybridMultilevel"/>
    <w:tmpl w:val="9D2ADD68"/>
    <w:lvl w:ilvl="0" w:tplc="7E72572A">
      <w:start w:val="1"/>
      <w:numFmt w:val="decimal"/>
      <w:lvlText w:val="%1."/>
      <w:lvlJc w:val="left"/>
      <w:pPr>
        <w:ind w:left="1422" w:hanging="355"/>
        <w:jc w:val="right"/>
      </w:pPr>
      <w:rPr>
        <w:rFonts w:hint="default"/>
        <w:w w:val="109"/>
      </w:rPr>
    </w:lvl>
    <w:lvl w:ilvl="1" w:tplc="6AD4D174">
      <w:start w:val="1"/>
      <w:numFmt w:val="upperRoman"/>
      <w:lvlText w:val="%2)"/>
      <w:lvlJc w:val="left"/>
      <w:pPr>
        <w:ind w:left="2391" w:hanging="1116"/>
        <w:jc w:val="left"/>
      </w:pPr>
      <w:rPr>
        <w:rFonts w:ascii="Times New Roman" w:eastAsia="Times New Roman" w:hAnsi="Times New Roman" w:cs="Times New Roman" w:hint="default"/>
        <w:color w:val="CD606D"/>
        <w:w w:val="104"/>
        <w:sz w:val="82"/>
        <w:szCs w:val="82"/>
      </w:rPr>
    </w:lvl>
    <w:lvl w:ilvl="2" w:tplc="CDA24B7C">
      <w:numFmt w:val="bullet"/>
      <w:lvlText w:val="•"/>
      <w:lvlJc w:val="left"/>
      <w:pPr>
        <w:ind w:left="3364" w:hanging="1116"/>
      </w:pPr>
      <w:rPr>
        <w:rFonts w:hint="default"/>
      </w:rPr>
    </w:lvl>
    <w:lvl w:ilvl="3" w:tplc="2FD439BA">
      <w:numFmt w:val="bullet"/>
      <w:lvlText w:val="•"/>
      <w:lvlJc w:val="left"/>
      <w:pPr>
        <w:ind w:left="4328" w:hanging="1116"/>
      </w:pPr>
      <w:rPr>
        <w:rFonts w:hint="default"/>
      </w:rPr>
    </w:lvl>
    <w:lvl w:ilvl="4" w:tplc="069E3882">
      <w:numFmt w:val="bullet"/>
      <w:lvlText w:val="•"/>
      <w:lvlJc w:val="left"/>
      <w:pPr>
        <w:ind w:left="5293" w:hanging="1116"/>
      </w:pPr>
      <w:rPr>
        <w:rFonts w:hint="default"/>
      </w:rPr>
    </w:lvl>
    <w:lvl w:ilvl="5" w:tplc="3364CE4A">
      <w:numFmt w:val="bullet"/>
      <w:lvlText w:val="•"/>
      <w:lvlJc w:val="left"/>
      <w:pPr>
        <w:ind w:left="6257" w:hanging="1116"/>
      </w:pPr>
      <w:rPr>
        <w:rFonts w:hint="default"/>
      </w:rPr>
    </w:lvl>
    <w:lvl w:ilvl="6" w:tplc="9DB25104">
      <w:numFmt w:val="bullet"/>
      <w:lvlText w:val="•"/>
      <w:lvlJc w:val="left"/>
      <w:pPr>
        <w:ind w:left="7222" w:hanging="1116"/>
      </w:pPr>
      <w:rPr>
        <w:rFonts w:hint="default"/>
      </w:rPr>
    </w:lvl>
    <w:lvl w:ilvl="7" w:tplc="92FC6E9A">
      <w:numFmt w:val="bullet"/>
      <w:lvlText w:val="•"/>
      <w:lvlJc w:val="left"/>
      <w:pPr>
        <w:ind w:left="8186" w:hanging="1116"/>
      </w:pPr>
      <w:rPr>
        <w:rFonts w:hint="default"/>
      </w:rPr>
    </w:lvl>
    <w:lvl w:ilvl="8" w:tplc="A1860E4C">
      <w:numFmt w:val="bullet"/>
      <w:lvlText w:val="•"/>
      <w:lvlJc w:val="left"/>
      <w:pPr>
        <w:ind w:left="9151" w:hanging="1116"/>
      </w:pPr>
      <w:rPr>
        <w:rFonts w:hint="default"/>
      </w:rPr>
    </w:lvl>
  </w:abstractNum>
  <w:abstractNum w:abstractNumId="2" w15:restartNumberingAfterBreak="0">
    <w:nsid w:val="2E496C71"/>
    <w:multiLevelType w:val="hybridMultilevel"/>
    <w:tmpl w:val="D864F7C8"/>
    <w:lvl w:ilvl="0" w:tplc="B5E47E26">
      <w:start w:val="1"/>
      <w:numFmt w:val="lowerLetter"/>
      <w:lvlText w:val="%1)"/>
      <w:lvlJc w:val="left"/>
      <w:pPr>
        <w:ind w:left="1978"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3" w15:restartNumberingAfterBreak="0">
    <w:nsid w:val="2F312B3F"/>
    <w:multiLevelType w:val="hybridMultilevel"/>
    <w:tmpl w:val="9148D93C"/>
    <w:lvl w:ilvl="0" w:tplc="57EC8B78">
      <w:start w:val="1"/>
      <w:numFmt w:val="upperLetter"/>
      <w:lvlText w:val="%1)"/>
      <w:lvlJc w:val="left"/>
      <w:pPr>
        <w:ind w:left="2696" w:hanging="311"/>
        <w:jc w:val="left"/>
      </w:pPr>
      <w:rPr>
        <w:rFonts w:ascii="Times New Roman" w:eastAsia="Times New Roman" w:hAnsi="Times New Roman" w:cs="Times New Roman" w:hint="default"/>
        <w:color w:val="494949"/>
        <w:spacing w:val="-1"/>
        <w:w w:val="106"/>
        <w:sz w:val="23"/>
        <w:szCs w:val="23"/>
      </w:rPr>
    </w:lvl>
    <w:lvl w:ilvl="1" w:tplc="E74E584A">
      <w:numFmt w:val="bullet"/>
      <w:lvlText w:val="•"/>
      <w:lvlJc w:val="left"/>
      <w:pPr>
        <w:ind w:left="3538" w:hanging="311"/>
      </w:pPr>
      <w:rPr>
        <w:rFonts w:hint="default"/>
      </w:rPr>
    </w:lvl>
    <w:lvl w:ilvl="2" w:tplc="91781744">
      <w:numFmt w:val="bullet"/>
      <w:lvlText w:val="•"/>
      <w:lvlJc w:val="left"/>
      <w:pPr>
        <w:ind w:left="4376" w:hanging="311"/>
      </w:pPr>
      <w:rPr>
        <w:rFonts w:hint="default"/>
      </w:rPr>
    </w:lvl>
    <w:lvl w:ilvl="3" w:tplc="EF88B94C">
      <w:numFmt w:val="bullet"/>
      <w:lvlText w:val="•"/>
      <w:lvlJc w:val="left"/>
      <w:pPr>
        <w:ind w:left="5214" w:hanging="311"/>
      </w:pPr>
      <w:rPr>
        <w:rFonts w:hint="default"/>
      </w:rPr>
    </w:lvl>
    <w:lvl w:ilvl="4" w:tplc="2252E8D4">
      <w:numFmt w:val="bullet"/>
      <w:lvlText w:val="•"/>
      <w:lvlJc w:val="left"/>
      <w:pPr>
        <w:ind w:left="6052" w:hanging="311"/>
      </w:pPr>
      <w:rPr>
        <w:rFonts w:hint="default"/>
      </w:rPr>
    </w:lvl>
    <w:lvl w:ilvl="5" w:tplc="C39A8082">
      <w:numFmt w:val="bullet"/>
      <w:lvlText w:val="•"/>
      <w:lvlJc w:val="left"/>
      <w:pPr>
        <w:ind w:left="6890" w:hanging="311"/>
      </w:pPr>
      <w:rPr>
        <w:rFonts w:hint="default"/>
      </w:rPr>
    </w:lvl>
    <w:lvl w:ilvl="6" w:tplc="A424963A">
      <w:numFmt w:val="bullet"/>
      <w:lvlText w:val="•"/>
      <w:lvlJc w:val="left"/>
      <w:pPr>
        <w:ind w:left="7728" w:hanging="311"/>
      </w:pPr>
      <w:rPr>
        <w:rFonts w:hint="default"/>
      </w:rPr>
    </w:lvl>
    <w:lvl w:ilvl="7" w:tplc="AD7AAC6C">
      <w:numFmt w:val="bullet"/>
      <w:lvlText w:val="•"/>
      <w:lvlJc w:val="left"/>
      <w:pPr>
        <w:ind w:left="8566" w:hanging="311"/>
      </w:pPr>
      <w:rPr>
        <w:rFonts w:hint="default"/>
      </w:rPr>
    </w:lvl>
    <w:lvl w:ilvl="8" w:tplc="406490C4">
      <w:numFmt w:val="bullet"/>
      <w:lvlText w:val="•"/>
      <w:lvlJc w:val="left"/>
      <w:pPr>
        <w:ind w:left="9404" w:hanging="311"/>
      </w:pPr>
      <w:rPr>
        <w:rFonts w:hint="default"/>
      </w:rPr>
    </w:lvl>
  </w:abstractNum>
  <w:abstractNum w:abstractNumId="4" w15:restartNumberingAfterBreak="0">
    <w:nsid w:val="398B4A1D"/>
    <w:multiLevelType w:val="hybridMultilevel"/>
    <w:tmpl w:val="B4D28660"/>
    <w:lvl w:ilvl="0" w:tplc="70A84A1E">
      <w:start w:val="1"/>
      <w:numFmt w:val="lowerLetter"/>
      <w:lvlText w:val="%1)"/>
      <w:lvlJc w:val="left"/>
      <w:pPr>
        <w:ind w:left="2070" w:hanging="360"/>
      </w:pPr>
      <w:rPr>
        <w:rFonts w:hint="default"/>
        <w:color w:val="494949"/>
        <w:w w:val="105"/>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4A91550"/>
    <w:multiLevelType w:val="hybridMultilevel"/>
    <w:tmpl w:val="62143854"/>
    <w:lvl w:ilvl="0" w:tplc="CC72ED9E">
      <w:start w:val="1"/>
      <w:numFmt w:val="lowerLetter"/>
      <w:lvlText w:val="%1)"/>
      <w:lvlJc w:val="left"/>
      <w:pPr>
        <w:ind w:left="1978" w:hanging="360"/>
      </w:pPr>
      <w:rPr>
        <w:rFonts w:hint="default"/>
      </w:r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6" w15:restartNumberingAfterBreak="0">
    <w:nsid w:val="62FD5C4D"/>
    <w:multiLevelType w:val="hybridMultilevel"/>
    <w:tmpl w:val="940C256E"/>
    <w:lvl w:ilvl="0" w:tplc="444A3DB0">
      <w:start w:val="1"/>
      <w:numFmt w:val="lowerLetter"/>
      <w:lvlText w:val="(%1)"/>
      <w:lvlJc w:val="left"/>
      <w:pPr>
        <w:tabs>
          <w:tab w:val="num" w:pos="2790"/>
        </w:tabs>
        <w:ind w:left="2790" w:hanging="360"/>
      </w:pPr>
      <w:rPr>
        <w:rFonts w:hint="default"/>
        <w:color w:val="auto"/>
      </w:rPr>
    </w:lvl>
    <w:lvl w:ilvl="1" w:tplc="89B44BC0">
      <w:start w:val="1"/>
      <w:numFmt w:val="bullet"/>
      <w:lvlText w:val=""/>
      <w:lvlJc w:val="left"/>
      <w:pPr>
        <w:tabs>
          <w:tab w:val="num" w:pos="1584"/>
        </w:tabs>
        <w:ind w:left="1584" w:hanging="288"/>
      </w:pPr>
      <w:rPr>
        <w:rFonts w:ascii="Symbol" w:hAnsi="Symbol" w:hint="default"/>
        <w:spacing w:val="2"/>
        <w:position w:val="4"/>
        <w:sz w:val="16"/>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66866F41"/>
    <w:multiLevelType w:val="hybridMultilevel"/>
    <w:tmpl w:val="14C669CC"/>
    <w:lvl w:ilvl="0" w:tplc="4C420412">
      <w:start w:val="1"/>
      <w:numFmt w:val="lowerLetter"/>
      <w:lvlText w:val="(%1)"/>
      <w:lvlJc w:val="left"/>
      <w:pPr>
        <w:tabs>
          <w:tab w:val="num" w:pos="1260"/>
        </w:tabs>
        <w:ind w:left="1332" w:hanging="432"/>
      </w:pPr>
      <w:rPr>
        <w:rFonts w:hint="default"/>
      </w:rPr>
    </w:lvl>
    <w:lvl w:ilvl="1" w:tplc="89B44BC0">
      <w:start w:val="1"/>
      <w:numFmt w:val="bullet"/>
      <w:lvlText w:val=""/>
      <w:lvlJc w:val="left"/>
      <w:pPr>
        <w:tabs>
          <w:tab w:val="num" w:pos="1548"/>
        </w:tabs>
        <w:ind w:left="1548" w:hanging="288"/>
      </w:pPr>
      <w:rPr>
        <w:rFonts w:ascii="Symbol" w:hAnsi="Symbol" w:hint="default"/>
        <w:spacing w:val="2"/>
        <w:position w:val="4"/>
        <w:sz w:val="16"/>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1D"/>
    <w:rsid w:val="000A0758"/>
    <w:rsid w:val="0010227D"/>
    <w:rsid w:val="00273651"/>
    <w:rsid w:val="002A2AB7"/>
    <w:rsid w:val="00514F46"/>
    <w:rsid w:val="00544820"/>
    <w:rsid w:val="0057163A"/>
    <w:rsid w:val="005D585D"/>
    <w:rsid w:val="006F457C"/>
    <w:rsid w:val="006F55C7"/>
    <w:rsid w:val="007332FC"/>
    <w:rsid w:val="00754A63"/>
    <w:rsid w:val="00763B07"/>
    <w:rsid w:val="007E17FA"/>
    <w:rsid w:val="007E309A"/>
    <w:rsid w:val="00810006"/>
    <w:rsid w:val="00900BCD"/>
    <w:rsid w:val="00962AE8"/>
    <w:rsid w:val="0097440E"/>
    <w:rsid w:val="00A22AC8"/>
    <w:rsid w:val="00B50B1D"/>
    <w:rsid w:val="00D13F29"/>
    <w:rsid w:val="00D80513"/>
    <w:rsid w:val="00E0312F"/>
    <w:rsid w:val="00E52865"/>
    <w:rsid w:val="00E661E7"/>
    <w:rsid w:val="00F4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9C8"/>
  <w15:docId w15:val="{DEC52FEC-5D95-46A3-83E0-0E191FC2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1"/>
      <w:outlineLvl w:val="0"/>
    </w:pPr>
    <w:rPr>
      <w:i/>
      <w:sz w:val="26"/>
      <w:szCs w:val="26"/>
    </w:rPr>
  </w:style>
  <w:style w:type="paragraph" w:styleId="Heading2">
    <w:name w:val="heading 2"/>
    <w:basedOn w:val="Normal"/>
    <w:uiPriority w:val="9"/>
    <w:unhideWhenUsed/>
    <w:qFormat/>
    <w:pPr>
      <w:ind w:left="1065"/>
      <w:outlineLvl w:val="1"/>
    </w:pPr>
    <w:rPr>
      <w:sz w:val="25"/>
      <w:szCs w:val="25"/>
      <w:u w:val="single" w:color="000000"/>
    </w:rPr>
  </w:style>
  <w:style w:type="paragraph" w:styleId="Heading3">
    <w:name w:val="heading 3"/>
    <w:basedOn w:val="Normal"/>
    <w:uiPriority w:val="9"/>
    <w:unhideWhenUsed/>
    <w:qFormat/>
    <w:pPr>
      <w:ind w:left="183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22"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585D"/>
    <w:rPr>
      <w:color w:val="0000FF" w:themeColor="hyperlink"/>
      <w:u w:val="single"/>
    </w:rPr>
  </w:style>
  <w:style w:type="character" w:customStyle="1" w:styleId="UnresolvedMention">
    <w:name w:val="Unresolved Mention"/>
    <w:basedOn w:val="DefaultParagraphFont"/>
    <w:uiPriority w:val="99"/>
    <w:semiHidden/>
    <w:unhideWhenUsed/>
    <w:rsid w:val="005D585D"/>
    <w:rPr>
      <w:color w:val="605E5C"/>
      <w:shd w:val="clear" w:color="auto" w:fill="E1DFDD"/>
    </w:rPr>
  </w:style>
  <w:style w:type="paragraph" w:styleId="Header">
    <w:name w:val="header"/>
    <w:basedOn w:val="Normal"/>
    <w:link w:val="HeaderChar"/>
    <w:uiPriority w:val="99"/>
    <w:unhideWhenUsed/>
    <w:rsid w:val="00514F46"/>
    <w:pPr>
      <w:tabs>
        <w:tab w:val="center" w:pos="4680"/>
        <w:tab w:val="right" w:pos="9360"/>
      </w:tabs>
    </w:pPr>
  </w:style>
  <w:style w:type="character" w:customStyle="1" w:styleId="HeaderChar">
    <w:name w:val="Header Char"/>
    <w:basedOn w:val="DefaultParagraphFont"/>
    <w:link w:val="Header"/>
    <w:uiPriority w:val="99"/>
    <w:rsid w:val="00514F46"/>
    <w:rPr>
      <w:rFonts w:ascii="Times New Roman" w:eastAsia="Times New Roman" w:hAnsi="Times New Roman" w:cs="Times New Roman"/>
    </w:rPr>
  </w:style>
  <w:style w:type="paragraph" w:styleId="Footer">
    <w:name w:val="footer"/>
    <w:basedOn w:val="Normal"/>
    <w:link w:val="FooterChar"/>
    <w:uiPriority w:val="99"/>
    <w:unhideWhenUsed/>
    <w:rsid w:val="00514F46"/>
    <w:pPr>
      <w:tabs>
        <w:tab w:val="center" w:pos="4680"/>
        <w:tab w:val="right" w:pos="9360"/>
      </w:tabs>
    </w:pPr>
  </w:style>
  <w:style w:type="character" w:customStyle="1" w:styleId="FooterChar">
    <w:name w:val="Footer Char"/>
    <w:basedOn w:val="DefaultParagraphFont"/>
    <w:link w:val="Footer"/>
    <w:uiPriority w:val="99"/>
    <w:rsid w:val="00514F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r.cornell.edu/fis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SKM_C55819060500040</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SKM_C55819060500040</dc:title>
  <dc:creator>William E Stringer</dc:creator>
  <cp:lastModifiedBy>Joe Grasso</cp:lastModifiedBy>
  <cp:revision>3</cp:revision>
  <dcterms:created xsi:type="dcterms:W3CDTF">2019-07-23T10:14:00Z</dcterms:created>
  <dcterms:modified xsi:type="dcterms:W3CDTF">2019-07-23T10:15:00Z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KM_C558</vt:lpwstr>
  </property>
  <property fmtid="{D5CDD505-2E9C-101B-9397-08002B2CF9AE}" pid="4" name="LastSaved">
    <vt:filetime>2019-06-19T00:00:00Z</vt:filetime>
  </property>
</Properties>
</file>