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9702"/>
      </w:tblGrid>
      <w:tr w:rsidR="007F4578" w:rsidTr="003443EF">
        <w:tc>
          <w:tcPr>
            <w:tcW w:w="10494" w:type="dxa"/>
          </w:tcPr>
          <w:tbl>
            <w:tblPr>
              <w:tblW w:w="10872" w:type="dxa"/>
              <w:tblLook w:val="01E0" w:firstRow="1" w:lastRow="1" w:firstColumn="1" w:lastColumn="1" w:noHBand="0" w:noVBand="0"/>
            </w:tblPr>
            <w:tblGrid>
              <w:gridCol w:w="5436"/>
              <w:gridCol w:w="5436"/>
            </w:tblGrid>
            <w:tr w:rsidR="007F4578" w:rsidRPr="00F27857" w:rsidTr="003443EF">
              <w:trPr>
                <w:trHeight w:val="1350"/>
              </w:trPr>
              <w:tc>
                <w:tcPr>
                  <w:tcW w:w="5436" w:type="dxa"/>
                </w:tcPr>
                <w:p w:rsidR="007F4578" w:rsidRPr="00F27857" w:rsidRDefault="007F4578" w:rsidP="003443EF">
                  <w:pPr>
                    <w:tabs>
                      <w:tab w:val="left" w:pos="3225"/>
                      <w:tab w:val="left" w:pos="3420"/>
                      <w:tab w:val="left" w:pos="3705"/>
                      <w:tab w:val="left" w:pos="3795"/>
                    </w:tabs>
                    <w:ind w:left="-180"/>
                    <w:jc w:val="center"/>
                    <w:rPr>
                      <w:b/>
                    </w:rPr>
                  </w:pPr>
                  <w:r w:rsidRPr="00F27857">
                    <w:rPr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2781300" cy="7315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6" w:type="dxa"/>
                </w:tcPr>
                <w:p w:rsidR="007F4578" w:rsidRPr="008174F5" w:rsidRDefault="007F4578" w:rsidP="003443EF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</w:tabs>
                    <w:rPr>
                      <w:rFonts w:ascii="Palatino Linotype" w:hAnsi="Palatino Linotype"/>
                      <w:b/>
                      <w:sz w:val="12"/>
                      <w:szCs w:val="16"/>
                    </w:rPr>
                  </w:pPr>
                </w:p>
                <w:p w:rsidR="007F4578" w:rsidRDefault="007F4578" w:rsidP="003443EF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  <w:p w:rsidR="007F4578" w:rsidRPr="00494E2C" w:rsidRDefault="007F4578" w:rsidP="00494E2C">
                  <w:pPr>
                    <w:tabs>
                      <w:tab w:val="left" w:pos="360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</w:tabs>
                    <w:spacing w:after="480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494E2C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>Offered in conjunction with Cornell Law School</w:t>
                  </w:r>
                </w:p>
                <w:p w:rsidR="007F4578" w:rsidRPr="00F27857" w:rsidRDefault="007F4578" w:rsidP="003443EF">
                  <w:pPr>
                    <w:tabs>
                      <w:tab w:val="left" w:pos="744"/>
                      <w:tab w:val="left" w:pos="864"/>
                      <w:tab w:val="left" w:pos="999"/>
                      <w:tab w:val="left" w:pos="1149"/>
                      <w:tab w:val="left" w:pos="5580"/>
                    </w:tabs>
                    <w:jc w:val="right"/>
                    <w:rPr>
                      <w:rFonts w:ascii="Palatino Linotype" w:hAnsi="Palatino Linotype"/>
                      <w:b/>
                    </w:rPr>
                  </w:pPr>
                </w:p>
              </w:tc>
            </w:tr>
          </w:tbl>
          <w:p w:rsidR="007F4578" w:rsidRPr="00B2228B" w:rsidRDefault="007F4578" w:rsidP="003443EF">
            <w:pPr>
              <w:rPr>
                <w:b/>
              </w:rPr>
            </w:pPr>
          </w:p>
        </w:tc>
      </w:tr>
    </w:tbl>
    <w:p w:rsidR="007F4578" w:rsidRDefault="007F4578" w:rsidP="007F457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Calibri" w:hAnsi="Calibri"/>
          <w:b/>
          <w:i/>
          <w:color w:val="C00000"/>
          <w:sz w:val="32"/>
          <w:szCs w:val="32"/>
        </w:rPr>
      </w:pPr>
    </w:p>
    <w:p w:rsidR="007F4578" w:rsidRPr="00C17C31" w:rsidRDefault="007F4578" w:rsidP="007F457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Calibri" w:hAnsi="Calibri"/>
          <w:b/>
          <w:i/>
          <w:color w:val="C00000"/>
          <w:sz w:val="32"/>
          <w:szCs w:val="32"/>
        </w:rPr>
      </w:pPr>
      <w:r>
        <w:rPr>
          <w:rFonts w:ascii="Calibri" w:hAnsi="Calibri"/>
          <w:b/>
          <w:i/>
          <w:color w:val="C00000"/>
          <w:sz w:val="32"/>
          <w:szCs w:val="32"/>
        </w:rPr>
        <w:t xml:space="preserve">A Conversation with Philip A. </w:t>
      </w:r>
      <w:proofErr w:type="spellStart"/>
      <w:r>
        <w:rPr>
          <w:rFonts w:ascii="Calibri" w:hAnsi="Calibri"/>
          <w:b/>
          <w:i/>
          <w:color w:val="C00000"/>
          <w:sz w:val="32"/>
          <w:szCs w:val="32"/>
        </w:rPr>
        <w:t>Miscimarra</w:t>
      </w:r>
      <w:proofErr w:type="spellEnd"/>
      <w:r>
        <w:rPr>
          <w:rFonts w:ascii="Calibri" w:hAnsi="Calibri"/>
          <w:b/>
          <w:i/>
          <w:color w:val="C00000"/>
          <w:sz w:val="32"/>
          <w:szCs w:val="32"/>
        </w:rPr>
        <w:t>, NLRB Chairman</w:t>
      </w:r>
    </w:p>
    <w:p w:rsidR="007F4578" w:rsidRPr="00D81519" w:rsidRDefault="007F4578" w:rsidP="007F4578">
      <w:pPr>
        <w:jc w:val="center"/>
        <w:rPr>
          <w:rFonts w:ascii="Palatino Linotype" w:hAnsi="Palatino Linotype"/>
          <w:b/>
          <w:sz w:val="10"/>
          <w:szCs w:val="16"/>
        </w:rPr>
      </w:pPr>
    </w:p>
    <w:p w:rsidR="007F4578" w:rsidRPr="00CB23A6" w:rsidRDefault="007F4578" w:rsidP="007F4578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Tues</w:t>
      </w:r>
      <w:r w:rsidRPr="00CB23A6">
        <w:rPr>
          <w:rFonts w:ascii="Palatino Linotype" w:hAnsi="Palatino Linotype"/>
          <w:b/>
          <w:sz w:val="22"/>
          <w:szCs w:val="22"/>
        </w:rPr>
        <w:t xml:space="preserve">day, </w:t>
      </w:r>
      <w:r>
        <w:rPr>
          <w:rFonts w:ascii="Palatino Linotype" w:hAnsi="Palatino Linotype"/>
          <w:b/>
          <w:sz w:val="22"/>
          <w:szCs w:val="22"/>
        </w:rPr>
        <w:t>June</w:t>
      </w:r>
      <w:r w:rsidRPr="00CB23A6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27</w:t>
      </w:r>
      <w:r w:rsidRPr="00CB23A6">
        <w:rPr>
          <w:rFonts w:ascii="Palatino Linotype" w:hAnsi="Palatino Linotype"/>
          <w:b/>
          <w:sz w:val="22"/>
          <w:szCs w:val="22"/>
        </w:rPr>
        <w:t>, 20</w:t>
      </w:r>
      <w:r>
        <w:rPr>
          <w:rFonts w:ascii="Palatino Linotype" w:hAnsi="Palatino Linotype"/>
          <w:b/>
          <w:sz w:val="22"/>
          <w:szCs w:val="22"/>
        </w:rPr>
        <w:t>17</w:t>
      </w:r>
    </w:p>
    <w:p w:rsidR="007F4578" w:rsidRPr="00CB23A6" w:rsidRDefault="007F4578" w:rsidP="007F4578">
      <w:pPr>
        <w:spacing w:after="24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6:00pm – 8:00p</w:t>
      </w:r>
      <w:r w:rsidRPr="00CB23A6">
        <w:rPr>
          <w:rFonts w:ascii="Palatino Linotype" w:hAnsi="Palatino Linotype"/>
          <w:b/>
          <w:sz w:val="22"/>
          <w:szCs w:val="22"/>
        </w:rPr>
        <w:t>m</w:t>
      </w:r>
    </w:p>
    <w:p w:rsidR="007F4578" w:rsidRPr="00D81519" w:rsidRDefault="007F4578" w:rsidP="007F4578">
      <w:pPr>
        <w:tabs>
          <w:tab w:val="left" w:pos="-5940"/>
        </w:tabs>
        <w:rPr>
          <w:rFonts w:ascii="Palatino Linotype" w:hAnsi="Palatino Linotype"/>
          <w:b/>
          <w:sz w:val="12"/>
          <w:szCs w:val="16"/>
        </w:rPr>
      </w:pPr>
    </w:p>
    <w:p w:rsidR="007F4578" w:rsidRPr="007F4578" w:rsidRDefault="007F4578" w:rsidP="007F4578">
      <w:pPr>
        <w:tabs>
          <w:tab w:val="left" w:pos="-5940"/>
          <w:tab w:val="left" w:pos="90"/>
          <w:tab w:val="left" w:pos="1350"/>
          <w:tab w:val="left" w:pos="3240"/>
          <w:tab w:val="left" w:pos="3420"/>
          <w:tab w:val="left" w:pos="6120"/>
          <w:tab w:val="left" w:pos="6300"/>
        </w:tabs>
        <w:spacing w:after="480"/>
        <w:jc w:val="center"/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4578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7F4578" w:rsidRPr="00682FC1" w:rsidRDefault="007F4578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6</w:t>
      </w:r>
      <w:r w:rsidRPr="00B52081">
        <w:rPr>
          <w:rFonts w:ascii="Palatino Linotype" w:hAnsi="Palatino Linotype"/>
          <w:b/>
        </w:rPr>
        <w:t>:00</w:t>
      </w:r>
      <w:r>
        <w:rPr>
          <w:rFonts w:ascii="Palatino Linotype" w:hAnsi="Palatino Linotype"/>
          <w:b/>
        </w:rPr>
        <w:t>pm</w:t>
      </w:r>
      <w:r w:rsidRPr="00B52081">
        <w:rPr>
          <w:rFonts w:ascii="Palatino Linotype" w:hAnsi="Palatino Linotype"/>
          <w:b/>
        </w:rPr>
        <w:t xml:space="preserve"> </w:t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  <w:t xml:space="preserve"> </w:t>
      </w:r>
      <w:r w:rsidR="00682FC1" w:rsidRPr="00682FC1">
        <w:rPr>
          <w:rFonts w:ascii="Palatino Linotype" w:hAnsi="Palatino Linotype"/>
          <w:b/>
        </w:rPr>
        <w:t>Welcome and Introduction</w:t>
      </w:r>
      <w:r w:rsidRPr="00682FC1">
        <w:rPr>
          <w:rFonts w:ascii="Palatino Linotype" w:hAnsi="Palatino Linotype"/>
          <w:b/>
        </w:rPr>
        <w:t xml:space="preserve">  </w:t>
      </w:r>
      <w:r w:rsidRPr="00682FC1">
        <w:rPr>
          <w:rFonts w:ascii="Palatino Linotype" w:hAnsi="Palatino Linotype"/>
          <w:b/>
          <w:i/>
        </w:rPr>
        <w:tab/>
      </w:r>
    </w:p>
    <w:p w:rsidR="00682FC1" w:rsidRDefault="00682FC1" w:rsidP="00682FC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ind w:left="1260"/>
        <w:rPr>
          <w:rFonts w:ascii="Palatino Linotype" w:hAnsi="Palatino Linotype"/>
          <w:b/>
        </w:rPr>
      </w:pPr>
      <w:r w:rsidRPr="00682FC1">
        <w:rPr>
          <w:rFonts w:ascii="Palatino Linotype" w:hAnsi="Palatino Linotype"/>
          <w:b/>
          <w:color w:val="C00000"/>
        </w:rPr>
        <w:t>Esta R. Bigler</w:t>
      </w:r>
      <w:r w:rsidRPr="00682FC1">
        <w:rPr>
          <w:rFonts w:ascii="Palatino Linotype" w:hAnsi="Palatino Linotype" w:cs="Arial"/>
          <w:b/>
        </w:rPr>
        <w:t>,</w:t>
      </w:r>
      <w:r w:rsidRPr="00682FC1">
        <w:rPr>
          <w:rFonts w:ascii="Palatino Linotype" w:hAnsi="Palatino Linotype" w:cs="Arial"/>
        </w:rPr>
        <w:t xml:space="preserve"> </w:t>
      </w:r>
      <w:r w:rsidRPr="00682FC1">
        <w:rPr>
          <w:rFonts w:ascii="Palatino Linotype" w:hAnsi="Palatino Linotype"/>
          <w:b/>
        </w:rPr>
        <w:t>Director, Labor &amp; Employment Law Program, Cornell ILR</w:t>
      </w:r>
      <w:r w:rsidR="0006130C">
        <w:rPr>
          <w:rFonts w:ascii="Palatino Linotype" w:hAnsi="Palatino Linotype"/>
          <w:b/>
        </w:rPr>
        <w:t xml:space="preserve">, Moderator </w:t>
      </w:r>
    </w:p>
    <w:p w:rsidR="0006130C" w:rsidRPr="00682FC1" w:rsidRDefault="0006130C" w:rsidP="00682FC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ind w:left="1260"/>
        <w:rPr>
          <w:rFonts w:ascii="Palatino Linotype" w:hAnsi="Palatino Linotype"/>
          <w:b/>
          <w:i/>
        </w:rPr>
      </w:pPr>
      <w:bookmarkStart w:id="0" w:name="_GoBack"/>
      <w:bookmarkEnd w:id="0"/>
    </w:p>
    <w:p w:rsidR="007F4578" w:rsidRPr="00B52081" w:rsidRDefault="007F4578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17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6:10p</w:t>
      </w:r>
      <w:r w:rsidRPr="00B52081">
        <w:rPr>
          <w:rFonts w:ascii="Palatino Linotype" w:hAnsi="Palatino Linotype"/>
          <w:b/>
        </w:rPr>
        <w:t xml:space="preserve">m </w:t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  <w:t xml:space="preserve"> </w:t>
      </w:r>
      <w:proofErr w:type="gramStart"/>
      <w:r w:rsidR="00682FC1">
        <w:rPr>
          <w:rFonts w:ascii="Palatino Linotype" w:hAnsi="Palatino Linotype"/>
          <w:b/>
        </w:rPr>
        <w:t>The</w:t>
      </w:r>
      <w:proofErr w:type="gramEnd"/>
      <w:r w:rsidR="00682FC1">
        <w:rPr>
          <w:rFonts w:ascii="Palatino Linotype" w:hAnsi="Palatino Linotype"/>
          <w:b/>
        </w:rPr>
        <w:t xml:space="preserve"> NLRB In Transition</w:t>
      </w:r>
      <w:r w:rsidRPr="00B52081">
        <w:rPr>
          <w:rFonts w:ascii="Palatino Linotype" w:hAnsi="Palatino Linotype"/>
          <w:b/>
        </w:rPr>
        <w:t xml:space="preserve">  </w:t>
      </w:r>
    </w:p>
    <w:p w:rsidR="007F4578" w:rsidRPr="00682FC1" w:rsidRDefault="00682FC1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  <w:color w:val="C00000"/>
        </w:rPr>
        <w:tab/>
      </w:r>
      <w:r>
        <w:rPr>
          <w:rFonts w:ascii="Palatino Linotype" w:hAnsi="Palatino Linotype"/>
          <w:b/>
          <w:i/>
          <w:color w:val="C00000"/>
        </w:rPr>
        <w:tab/>
      </w:r>
      <w:r>
        <w:rPr>
          <w:rFonts w:ascii="Palatino Linotype" w:hAnsi="Palatino Linotype"/>
          <w:b/>
          <w:i/>
          <w:color w:val="C00000"/>
        </w:rPr>
        <w:tab/>
      </w:r>
      <w:r>
        <w:rPr>
          <w:rFonts w:ascii="Palatino Linotype" w:hAnsi="Palatino Linotype"/>
          <w:b/>
          <w:i/>
          <w:color w:val="C00000"/>
        </w:rPr>
        <w:tab/>
      </w:r>
      <w:r>
        <w:rPr>
          <w:rFonts w:ascii="Palatino Linotype" w:hAnsi="Palatino Linotype"/>
          <w:b/>
          <w:i/>
          <w:color w:val="C00000"/>
        </w:rPr>
        <w:tab/>
      </w:r>
      <w:r w:rsidRPr="00682FC1">
        <w:rPr>
          <w:rFonts w:ascii="Palatino Linotype" w:hAnsi="Palatino Linotype"/>
          <w:b/>
          <w:color w:val="C00000"/>
        </w:rPr>
        <w:tab/>
        <w:t xml:space="preserve">Philip A. </w:t>
      </w:r>
      <w:proofErr w:type="spellStart"/>
      <w:r w:rsidRPr="00682FC1">
        <w:rPr>
          <w:rFonts w:ascii="Palatino Linotype" w:hAnsi="Palatino Linotype"/>
          <w:b/>
          <w:color w:val="C00000"/>
        </w:rPr>
        <w:t>Miscimarra</w:t>
      </w:r>
      <w:proofErr w:type="spellEnd"/>
      <w:r w:rsidRPr="00682FC1">
        <w:rPr>
          <w:rFonts w:ascii="Palatino Linotype" w:hAnsi="Palatino Linotype"/>
          <w:b/>
        </w:rPr>
        <w:t xml:space="preserve">, Chairman, NLRB </w:t>
      </w:r>
    </w:p>
    <w:p w:rsidR="007F4578" w:rsidRPr="00571F45" w:rsidRDefault="00682FC1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120"/>
        <w:ind w:left="1260" w:hanging="1260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7F4578" w:rsidRPr="00B52081">
        <w:rPr>
          <w:rFonts w:ascii="Palatino Linotype" w:hAnsi="Palatino Linotype"/>
          <w:b/>
        </w:rPr>
        <w:tab/>
      </w:r>
      <w:r w:rsidR="007F4578" w:rsidRPr="00B52081">
        <w:rPr>
          <w:rFonts w:ascii="Palatino Linotype" w:hAnsi="Palatino Linotype"/>
          <w:b/>
        </w:rPr>
        <w:tab/>
      </w:r>
      <w:r w:rsidR="007F4578" w:rsidRPr="00B52081">
        <w:rPr>
          <w:rFonts w:ascii="Palatino Linotype" w:hAnsi="Palatino Linotype"/>
          <w:b/>
        </w:rPr>
        <w:tab/>
      </w:r>
      <w:r w:rsidR="007F4578" w:rsidRPr="00860E97">
        <w:rPr>
          <w:rFonts w:ascii="Palatino Linotype" w:hAnsi="Palatino Linotype"/>
          <w:b/>
          <w:color w:val="C00000"/>
        </w:rPr>
        <w:t>Dan</w:t>
      </w:r>
      <w:r w:rsidR="00860E97" w:rsidRPr="00860E97">
        <w:rPr>
          <w:rFonts w:ascii="Palatino Linotype" w:hAnsi="Palatino Linotype"/>
          <w:b/>
          <w:color w:val="C00000"/>
        </w:rPr>
        <w:t>iel J.</w:t>
      </w:r>
      <w:r w:rsidR="007F4578" w:rsidRPr="00860E97">
        <w:rPr>
          <w:rFonts w:ascii="Palatino Linotype" w:hAnsi="Palatino Linotype"/>
          <w:b/>
          <w:color w:val="C00000"/>
        </w:rPr>
        <w:t xml:space="preserve"> Ratner</w:t>
      </w:r>
      <w:r>
        <w:rPr>
          <w:rFonts w:ascii="Palatino Linotype" w:hAnsi="Palatino Linotype"/>
          <w:b/>
        </w:rPr>
        <w:t>, Partner, Levy Ratner, P.C.</w:t>
      </w:r>
      <w:r w:rsidR="007F4578" w:rsidRPr="00B52081">
        <w:rPr>
          <w:rFonts w:ascii="Palatino Linotype" w:hAnsi="Palatino Linotype"/>
          <w:b/>
        </w:rPr>
        <w:t xml:space="preserve">  </w:t>
      </w:r>
    </w:p>
    <w:p w:rsidR="007F4578" w:rsidRDefault="00860E97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rPr>
          <w:rFonts w:ascii="Palatino Linotype" w:hAnsi="Palatino Linotype"/>
          <w:b/>
          <w:i/>
          <w:color w:val="C00000"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860E97">
        <w:rPr>
          <w:rFonts w:ascii="Palatino Linotype" w:hAnsi="Palatino Linotype"/>
          <w:b/>
          <w:color w:val="C00000"/>
        </w:rPr>
        <w:t>Eve I. Klein</w:t>
      </w:r>
      <w:r>
        <w:rPr>
          <w:rFonts w:ascii="Palatino Linotype" w:hAnsi="Palatino Linotype"/>
          <w:b/>
        </w:rPr>
        <w:t>, Partner, Duane Morris LLP</w:t>
      </w:r>
    </w:p>
    <w:p w:rsidR="00860E97" w:rsidRDefault="00860E97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rPr>
          <w:rFonts w:ascii="Palatino Linotype" w:hAnsi="Palatino Linotype"/>
          <w:b/>
          <w:i/>
        </w:rPr>
      </w:pPr>
    </w:p>
    <w:p w:rsidR="00860E97" w:rsidRPr="00B52081" w:rsidRDefault="00860E97" w:rsidP="00860E97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rPr>
          <w:rFonts w:ascii="Palatino Linotype" w:hAnsi="Palatino Linotype"/>
          <w:b/>
          <w:i/>
        </w:rPr>
      </w:pPr>
    </w:p>
    <w:p w:rsidR="00860E97" w:rsidRDefault="007F4578" w:rsidP="007F457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rPr>
          <w:rFonts w:ascii="Palatino Linotype" w:hAnsi="Palatino Linotype"/>
          <w:b/>
          <w:color w:val="0070C0"/>
        </w:rPr>
      </w:pPr>
      <w:r>
        <w:rPr>
          <w:rFonts w:ascii="Palatino Linotype" w:hAnsi="Palatino Linotype"/>
          <w:b/>
        </w:rPr>
        <w:t>7</w:t>
      </w:r>
      <w:r w:rsidRPr="00B52081">
        <w:rPr>
          <w:rFonts w:ascii="Palatino Linotype" w:hAnsi="Palatino Linotype"/>
          <w:b/>
        </w:rPr>
        <w:t>:</w:t>
      </w:r>
      <w:r w:rsidR="00153474">
        <w:rPr>
          <w:rFonts w:ascii="Palatino Linotype" w:hAnsi="Palatino Linotype"/>
          <w:b/>
        </w:rPr>
        <w:t>4</w:t>
      </w:r>
      <w:r w:rsidRPr="00B52081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>p</w:t>
      </w:r>
      <w:r w:rsidRPr="00B52081">
        <w:rPr>
          <w:rFonts w:ascii="Palatino Linotype" w:hAnsi="Palatino Linotype"/>
          <w:b/>
        </w:rPr>
        <w:t>m</w:t>
      </w:r>
      <w:r w:rsidRPr="00B52081"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B52081">
        <w:rPr>
          <w:rFonts w:ascii="Palatino Linotype" w:hAnsi="Palatino Linotype"/>
          <w:b/>
        </w:rPr>
        <w:t xml:space="preserve">Q&amp;A </w:t>
      </w:r>
    </w:p>
    <w:p w:rsidR="00860E97" w:rsidRDefault="00860E97" w:rsidP="007F457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rPr>
          <w:rFonts w:ascii="Palatino Linotype" w:hAnsi="Palatino Linotype"/>
          <w:b/>
          <w:color w:val="0070C0"/>
        </w:rPr>
      </w:pPr>
    </w:p>
    <w:p w:rsidR="007F4578" w:rsidRPr="00860E97" w:rsidRDefault="00860E97" w:rsidP="007F457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rPr>
          <w:rFonts w:ascii="Palatino Linotype" w:hAnsi="Palatino Linotype"/>
          <w:b/>
          <w:i/>
        </w:rPr>
      </w:pPr>
      <w:r w:rsidRPr="00860E97">
        <w:rPr>
          <w:rFonts w:ascii="Palatino Linotype" w:hAnsi="Palatino Linotype"/>
          <w:b/>
        </w:rPr>
        <w:t>8:00pm</w:t>
      </w:r>
      <w:r w:rsidRPr="00860E97">
        <w:rPr>
          <w:rFonts w:ascii="Palatino Linotype" w:hAnsi="Palatino Linotype"/>
          <w:b/>
        </w:rPr>
        <w:tab/>
      </w:r>
      <w:r w:rsidRPr="00860E97">
        <w:rPr>
          <w:rFonts w:ascii="Palatino Linotype" w:hAnsi="Palatino Linotype"/>
          <w:b/>
        </w:rPr>
        <w:tab/>
      </w:r>
      <w:r w:rsidRPr="00860E97">
        <w:rPr>
          <w:rFonts w:ascii="Palatino Linotype" w:hAnsi="Palatino Linotype"/>
          <w:b/>
        </w:rPr>
        <w:tab/>
        <w:t>Closing</w:t>
      </w:r>
      <w:r w:rsidR="007F4578" w:rsidRPr="00860E97">
        <w:rPr>
          <w:rFonts w:ascii="Palatino Linotype" w:hAnsi="Palatino Linotype"/>
          <w:b/>
          <w:i/>
        </w:rPr>
        <w:t xml:space="preserve">  </w:t>
      </w:r>
    </w:p>
    <w:p w:rsidR="00860E97" w:rsidRDefault="00860E97" w:rsidP="007F457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rPr>
          <w:rFonts w:ascii="Palatino Linotype" w:hAnsi="Palatino Linotype"/>
          <w:b/>
          <w:i/>
        </w:rPr>
      </w:pPr>
    </w:p>
    <w:p w:rsidR="00860E97" w:rsidRDefault="00860E97" w:rsidP="007F457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rPr>
          <w:rFonts w:ascii="Palatino Linotype" w:hAnsi="Palatino Linotype"/>
          <w:b/>
          <w:i/>
        </w:rPr>
      </w:pPr>
    </w:p>
    <w:p w:rsidR="00860E97" w:rsidRPr="00860E97" w:rsidRDefault="00860E97" w:rsidP="00860E97">
      <w:pPr>
        <w:tabs>
          <w:tab w:val="left" w:pos="720"/>
          <w:tab w:val="left" w:pos="1080"/>
          <w:tab w:val="left" w:pos="1440"/>
          <w:tab w:val="left" w:pos="1710"/>
          <w:tab w:val="left" w:pos="1800"/>
          <w:tab w:val="left" w:pos="2160"/>
          <w:tab w:val="left" w:pos="2520"/>
          <w:tab w:val="left" w:pos="2880"/>
          <w:tab w:val="left" w:pos="7200"/>
        </w:tabs>
        <w:ind w:left="270"/>
        <w:jc w:val="center"/>
        <w:rPr>
          <w:rFonts w:ascii="Palatino Linotype" w:hAnsi="Palatino Linotype"/>
          <w:b/>
          <w:i/>
        </w:rPr>
      </w:pPr>
      <w:r w:rsidRPr="00860E97">
        <w:rPr>
          <w:rFonts w:ascii="Palatino Linotype" w:hAnsi="Palatino Linotype"/>
          <w:b/>
          <w:i/>
        </w:rPr>
        <w:t>Co-sponsored by:</w:t>
      </w:r>
    </w:p>
    <w:p w:rsidR="00860E97" w:rsidRPr="00860E97" w:rsidRDefault="00860E97" w:rsidP="00860E97">
      <w:pPr>
        <w:autoSpaceDE w:val="0"/>
        <w:autoSpaceDN w:val="0"/>
        <w:adjustRightInd w:val="0"/>
        <w:ind w:right="-20"/>
        <w:jc w:val="center"/>
        <w:rPr>
          <w:rFonts w:ascii="Palatino Linotype" w:hAnsi="Palatino Linotype"/>
          <w:b/>
          <w:color w:val="C00000"/>
        </w:rPr>
      </w:pPr>
      <w:r w:rsidRPr="00860E97">
        <w:rPr>
          <w:rFonts w:ascii="Palatino Linotype" w:hAnsi="Palatino Linotype"/>
          <w:b/>
          <w:color w:val="C00000"/>
        </w:rPr>
        <w:t xml:space="preserve">    Duane Morris LLP</w:t>
      </w:r>
    </w:p>
    <w:p w:rsidR="007F4578" w:rsidRDefault="007F4578" w:rsidP="007F457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rPr>
          <w:rFonts w:ascii="Palatino Linotype" w:hAnsi="Palatino Linotype"/>
          <w:b/>
          <w:i/>
        </w:rPr>
      </w:pPr>
    </w:p>
    <w:p w:rsidR="007F4578" w:rsidRDefault="007F4578" w:rsidP="007F457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</w:tabs>
        <w:spacing w:after="240"/>
        <w:rPr>
          <w:rFonts w:ascii="Palatino Linotype" w:hAnsi="Palatino Linotype"/>
          <w:b/>
          <w:i/>
        </w:rPr>
      </w:pPr>
    </w:p>
    <w:sectPr w:rsidR="007F4578" w:rsidSect="007F457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1D77"/>
    <w:multiLevelType w:val="hybridMultilevel"/>
    <w:tmpl w:val="0E8093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78"/>
    <w:rsid w:val="0006130C"/>
    <w:rsid w:val="00153474"/>
    <w:rsid w:val="00494E2C"/>
    <w:rsid w:val="004E3ADC"/>
    <w:rsid w:val="00682FC1"/>
    <w:rsid w:val="007F4578"/>
    <w:rsid w:val="00860E97"/>
    <w:rsid w:val="00D33FC4"/>
    <w:rsid w:val="00D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52AE"/>
  <w15:chartTrackingRefBased/>
  <w15:docId w15:val="{04710EC3-D79C-4330-8F67-56B5EFD5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578"/>
    <w:pPr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3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6</cp:revision>
  <cp:lastPrinted>2017-06-26T18:43:00Z</cp:lastPrinted>
  <dcterms:created xsi:type="dcterms:W3CDTF">2017-06-26T18:17:00Z</dcterms:created>
  <dcterms:modified xsi:type="dcterms:W3CDTF">2017-06-28T14:09:00Z</dcterms:modified>
</cp:coreProperties>
</file>