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9E" w:rsidRDefault="00AF1718">
      <w:pPr>
        <w:rPr>
          <w:sz w:val="20"/>
          <w:szCs w:val="20"/>
        </w:rPr>
      </w:pPr>
      <w:r w:rsidRPr="00AD2154">
        <w:rPr>
          <w:noProof/>
        </w:rPr>
        <w:drawing>
          <wp:inline distT="0" distB="0" distL="0" distR="0" wp14:anchorId="588B60C7" wp14:editId="760CA408">
            <wp:extent cx="1455343" cy="548204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106" cy="62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79E" w:rsidRPr="00327778" w:rsidRDefault="00CC279E" w:rsidP="00B91A4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</w:tabs>
        <w:spacing w:after="720"/>
        <w:rPr>
          <w:rFonts w:ascii="Times New Roman" w:hAnsi="Times New Roman" w:cs="Times New Roman"/>
          <w:b/>
          <w:sz w:val="20"/>
          <w:szCs w:val="20"/>
        </w:rPr>
      </w:pPr>
      <w:r w:rsidRPr="00327778">
        <w:rPr>
          <w:rFonts w:ascii="Times New Roman" w:hAnsi="Times New Roman" w:cs="Times New Roman"/>
          <w:b/>
          <w:sz w:val="20"/>
          <w:szCs w:val="20"/>
        </w:rPr>
        <w:t>Labor and Employment Law Program</w:t>
      </w:r>
      <w:r w:rsidRPr="00327778">
        <w:rPr>
          <w:sz w:val="20"/>
          <w:szCs w:val="20"/>
        </w:rPr>
        <w:t xml:space="preserve">                                           </w:t>
      </w:r>
      <w:r w:rsidRPr="00327778">
        <w:rPr>
          <w:rFonts w:ascii="Times New Roman" w:hAnsi="Times New Roman" w:cs="Times New Roman"/>
          <w:b/>
          <w:sz w:val="20"/>
          <w:szCs w:val="20"/>
        </w:rPr>
        <w:t>Offered in conjunction with Cornell Law School</w:t>
      </w:r>
    </w:p>
    <w:p w:rsidR="007F7734" w:rsidRDefault="007F7734" w:rsidP="007F7734">
      <w:pPr>
        <w:spacing w:before="120" w:after="60"/>
        <w:jc w:val="center"/>
        <w:rPr>
          <w:rStyle w:val="Strong"/>
          <w:rFonts w:ascii="Arial" w:hAnsi="Arial" w:cs="Arial"/>
          <w:color w:val="B22222"/>
          <w:sz w:val="36"/>
          <w:szCs w:val="36"/>
        </w:rPr>
      </w:pPr>
    </w:p>
    <w:p w:rsidR="00E97981" w:rsidRDefault="00275AD4" w:rsidP="007F7734">
      <w:pPr>
        <w:spacing w:before="120" w:after="60"/>
        <w:jc w:val="center"/>
        <w:rPr>
          <w:rStyle w:val="Strong"/>
          <w:rFonts w:ascii="Arial" w:hAnsi="Arial" w:cs="Arial"/>
          <w:color w:val="B22222"/>
          <w:sz w:val="36"/>
          <w:szCs w:val="36"/>
        </w:rPr>
      </w:pPr>
      <w:r>
        <w:rPr>
          <w:rStyle w:val="Strong"/>
          <w:rFonts w:ascii="Arial" w:hAnsi="Arial" w:cs="Arial"/>
          <w:color w:val="B22222"/>
          <w:sz w:val="36"/>
          <w:szCs w:val="36"/>
        </w:rPr>
        <w:t>ADA Employment and Accessibility Issues Impacted by COVID-19 Reopening Safety Measures</w:t>
      </w:r>
    </w:p>
    <w:p w:rsidR="002C4FD2" w:rsidRPr="002C4FD2" w:rsidRDefault="002C4FD2" w:rsidP="007D1638">
      <w:pPr>
        <w:spacing w:after="0"/>
        <w:jc w:val="center"/>
        <w:rPr>
          <w:rStyle w:val="Strong"/>
          <w:rFonts w:ascii="Arial" w:hAnsi="Arial" w:cs="Arial"/>
          <w:sz w:val="36"/>
          <w:szCs w:val="36"/>
        </w:rPr>
      </w:pPr>
      <w:r w:rsidRPr="002C4FD2">
        <w:rPr>
          <w:rStyle w:val="Strong"/>
          <w:rFonts w:ascii="Arial" w:hAnsi="Arial" w:cs="Arial"/>
          <w:sz w:val="36"/>
          <w:szCs w:val="36"/>
        </w:rPr>
        <w:t>Webinar</w:t>
      </w:r>
    </w:p>
    <w:p w:rsidR="00E97981" w:rsidRDefault="00E97981" w:rsidP="007D1638">
      <w:pPr>
        <w:spacing w:after="0"/>
        <w:jc w:val="center"/>
        <w:rPr>
          <w:rStyle w:val="Strong"/>
          <w:rFonts w:ascii="Georgia" w:hAnsi="Georgia" w:cstheme="minorHAnsi"/>
          <w:i/>
        </w:rPr>
      </w:pPr>
      <w:r w:rsidRPr="00D16387">
        <w:rPr>
          <w:rStyle w:val="Strong"/>
          <w:rFonts w:ascii="Georgia" w:hAnsi="Georgia" w:cstheme="minorHAnsi"/>
          <w:i/>
        </w:rPr>
        <w:t xml:space="preserve">June </w:t>
      </w:r>
      <w:r w:rsidR="00275AD4">
        <w:rPr>
          <w:rStyle w:val="Strong"/>
          <w:rFonts w:ascii="Georgia" w:hAnsi="Georgia" w:cstheme="minorHAnsi"/>
          <w:i/>
        </w:rPr>
        <w:t>25</w:t>
      </w:r>
      <w:r w:rsidRPr="00D16387">
        <w:rPr>
          <w:rStyle w:val="Strong"/>
          <w:rFonts w:ascii="Georgia" w:hAnsi="Georgia" w:cstheme="minorHAnsi"/>
          <w:i/>
        </w:rPr>
        <w:t xml:space="preserve"> 2020</w:t>
      </w:r>
    </w:p>
    <w:p w:rsidR="00E97981" w:rsidRPr="00D16387" w:rsidRDefault="00E97981" w:rsidP="007F7734">
      <w:pPr>
        <w:spacing w:after="360"/>
        <w:jc w:val="center"/>
      </w:pPr>
      <w:r>
        <w:rPr>
          <w:rStyle w:val="Strong"/>
          <w:rFonts w:ascii="Georgia" w:hAnsi="Georgia" w:cstheme="minorHAnsi"/>
          <w:i/>
        </w:rPr>
        <w:t>2:00 – 3:15</w:t>
      </w:r>
    </w:p>
    <w:p w:rsidR="00B91A4F" w:rsidRPr="00517A2E" w:rsidRDefault="00B91A4F" w:rsidP="00B91A4F">
      <w:pPr>
        <w:shd w:val="clear" w:color="auto" w:fill="FFFFFF" w:themeFill="background1"/>
        <w:spacing w:after="120" w:line="276" w:lineRule="auto"/>
        <w:jc w:val="center"/>
        <w:rPr>
          <w:rStyle w:val="Strong"/>
          <w:rFonts w:ascii="Georgia" w:hAnsi="Georgia" w:cstheme="minorHAnsi"/>
          <w:sz w:val="32"/>
          <w:szCs w:val="32"/>
        </w:rPr>
      </w:pPr>
      <w:r w:rsidRPr="00517A2E">
        <w:rPr>
          <w:rStyle w:val="Strong"/>
          <w:rFonts w:ascii="Georgia" w:hAnsi="Georgia" w:cstheme="minorHAnsi"/>
          <w:sz w:val="32"/>
          <w:szCs w:val="32"/>
        </w:rPr>
        <w:t>AGENDA</w:t>
      </w:r>
    </w:p>
    <w:p w:rsidR="00464AE1" w:rsidRDefault="00464AE1" w:rsidP="00464AE1">
      <w:pPr>
        <w:shd w:val="clear" w:color="auto" w:fill="FFFFFF" w:themeFill="background1"/>
        <w:spacing w:after="0" w:line="276" w:lineRule="auto"/>
        <w:rPr>
          <w:rStyle w:val="Strong"/>
          <w:rFonts w:ascii="Georgia" w:hAnsi="Georgia" w:cstheme="minorHAnsi"/>
          <w:sz w:val="24"/>
          <w:szCs w:val="24"/>
        </w:rPr>
      </w:pPr>
    </w:p>
    <w:p w:rsidR="00464AE1" w:rsidRDefault="00E97981" w:rsidP="0027038F">
      <w:pPr>
        <w:shd w:val="clear" w:color="auto" w:fill="FFFFFF" w:themeFill="background1"/>
        <w:spacing w:after="0" w:line="276" w:lineRule="auto"/>
        <w:rPr>
          <w:rStyle w:val="Strong"/>
          <w:rFonts w:ascii="Georgia" w:hAnsi="Georgia" w:cstheme="minorHAnsi"/>
          <w:b w:val="0"/>
          <w:sz w:val="24"/>
          <w:szCs w:val="24"/>
        </w:rPr>
      </w:pPr>
      <w:r>
        <w:rPr>
          <w:rStyle w:val="Strong"/>
          <w:rFonts w:ascii="Georgia" w:hAnsi="Georgia" w:cstheme="minorHAnsi"/>
          <w:sz w:val="24"/>
          <w:szCs w:val="24"/>
        </w:rPr>
        <w:t>2</w:t>
      </w:r>
      <w:r w:rsidR="00464AE1">
        <w:rPr>
          <w:rStyle w:val="Strong"/>
          <w:rFonts w:ascii="Georgia" w:hAnsi="Georgia" w:cstheme="minorHAnsi"/>
          <w:sz w:val="24"/>
          <w:szCs w:val="24"/>
        </w:rPr>
        <w:t>:00</w:t>
      </w:r>
      <w:r w:rsidR="00464AE1">
        <w:rPr>
          <w:rStyle w:val="Strong"/>
          <w:rFonts w:ascii="Georgia" w:hAnsi="Georgia" w:cstheme="minorHAnsi"/>
          <w:sz w:val="24"/>
          <w:szCs w:val="24"/>
        </w:rPr>
        <w:tab/>
      </w:r>
      <w:r w:rsidR="00464AE1">
        <w:rPr>
          <w:rStyle w:val="Strong"/>
          <w:rFonts w:ascii="Georgia" w:hAnsi="Georgia" w:cstheme="minorHAnsi"/>
          <w:sz w:val="24"/>
          <w:szCs w:val="24"/>
        </w:rPr>
        <w:tab/>
      </w:r>
      <w:r w:rsidR="00464AE1" w:rsidRPr="00B91A4F">
        <w:rPr>
          <w:rStyle w:val="Strong"/>
          <w:rFonts w:ascii="Georgia" w:hAnsi="Georgia" w:cstheme="minorHAnsi"/>
          <w:b w:val="0"/>
          <w:sz w:val="24"/>
          <w:szCs w:val="24"/>
        </w:rPr>
        <w:t xml:space="preserve">Welcome </w:t>
      </w:r>
    </w:p>
    <w:p w:rsidR="00464AE1" w:rsidRDefault="00464AE1" w:rsidP="0050573B">
      <w:pPr>
        <w:shd w:val="clear" w:color="auto" w:fill="FFFFFF" w:themeFill="background1"/>
        <w:spacing w:after="240" w:line="276" w:lineRule="auto"/>
        <w:ind w:left="1440"/>
        <w:rPr>
          <w:rStyle w:val="Strong"/>
          <w:rFonts w:ascii="Georgia" w:hAnsi="Georgia" w:cstheme="minorHAnsi"/>
          <w:b w:val="0"/>
          <w:sz w:val="24"/>
          <w:szCs w:val="24"/>
        </w:rPr>
      </w:pPr>
      <w:r w:rsidRPr="002179F9">
        <w:rPr>
          <w:rStyle w:val="Strong"/>
          <w:rFonts w:ascii="Georgia" w:hAnsi="Georgia" w:cstheme="minorHAnsi"/>
          <w:i/>
          <w:color w:val="C00000"/>
          <w:sz w:val="24"/>
          <w:szCs w:val="24"/>
        </w:rPr>
        <w:t>Esta R. Bigler</w:t>
      </w:r>
      <w:r>
        <w:rPr>
          <w:rStyle w:val="Strong"/>
          <w:rFonts w:ascii="Georgia" w:hAnsi="Georgia" w:cstheme="minorHAnsi"/>
          <w:b w:val="0"/>
          <w:sz w:val="24"/>
          <w:szCs w:val="24"/>
        </w:rPr>
        <w:t>, Director, Labor and Employment Law Program, Cornell ILR, Moderator</w:t>
      </w:r>
    </w:p>
    <w:p w:rsidR="00E97981" w:rsidRPr="00E97981" w:rsidRDefault="00E97981" w:rsidP="00275AD4">
      <w:pPr>
        <w:shd w:val="clear" w:color="auto" w:fill="FFFFFF" w:themeFill="background1"/>
        <w:tabs>
          <w:tab w:val="left" w:pos="1440"/>
        </w:tabs>
        <w:spacing w:after="240" w:line="276" w:lineRule="auto"/>
        <w:rPr>
          <w:rStyle w:val="Strong"/>
          <w:rFonts w:ascii="Georgia" w:hAnsi="Georgia" w:cstheme="minorHAnsi"/>
          <w:b w:val="0"/>
          <w:sz w:val="24"/>
          <w:szCs w:val="24"/>
        </w:rPr>
      </w:pPr>
      <w:r>
        <w:rPr>
          <w:rStyle w:val="Strong"/>
          <w:rFonts w:ascii="Georgia" w:hAnsi="Georgia" w:cstheme="minorHAnsi"/>
          <w:sz w:val="24"/>
          <w:szCs w:val="24"/>
        </w:rPr>
        <w:t>2</w:t>
      </w:r>
      <w:r w:rsidR="00B91A4F">
        <w:rPr>
          <w:rStyle w:val="Strong"/>
          <w:rFonts w:ascii="Georgia" w:hAnsi="Georgia" w:cstheme="minorHAnsi"/>
          <w:sz w:val="24"/>
          <w:szCs w:val="24"/>
        </w:rPr>
        <w:t>:</w:t>
      </w:r>
      <w:r>
        <w:rPr>
          <w:rStyle w:val="Strong"/>
          <w:rFonts w:ascii="Georgia" w:hAnsi="Georgia" w:cstheme="minorHAnsi"/>
          <w:sz w:val="24"/>
          <w:szCs w:val="24"/>
        </w:rPr>
        <w:t>05</w:t>
      </w:r>
      <w:r w:rsidR="00B91A4F">
        <w:rPr>
          <w:rStyle w:val="Strong"/>
          <w:rFonts w:ascii="Georgia" w:hAnsi="Georgia" w:cstheme="minorHAnsi"/>
          <w:sz w:val="24"/>
          <w:szCs w:val="24"/>
        </w:rPr>
        <w:t xml:space="preserve">              </w:t>
      </w:r>
      <w:r w:rsidR="00275AD4" w:rsidRPr="00275AD4">
        <w:rPr>
          <w:rStyle w:val="Strong"/>
          <w:rFonts w:ascii="Georgia" w:hAnsi="Georgia" w:cstheme="minorHAnsi"/>
          <w:b w:val="0"/>
          <w:i/>
          <w:sz w:val="24"/>
          <w:szCs w:val="24"/>
        </w:rPr>
        <w:t>ADA Employment and Accessibility Issues Impacted by COVID-19</w:t>
      </w:r>
      <w:r w:rsidR="00275AD4" w:rsidRPr="00275AD4">
        <w:rPr>
          <w:rStyle w:val="Strong"/>
          <w:rFonts w:ascii="Georgia" w:hAnsi="Georgia" w:cstheme="minorHAnsi"/>
          <w:b w:val="0"/>
          <w:i/>
          <w:sz w:val="24"/>
          <w:szCs w:val="24"/>
        </w:rPr>
        <w:br/>
      </w:r>
      <w:r w:rsidR="00275AD4" w:rsidRPr="00275AD4">
        <w:rPr>
          <w:rStyle w:val="Strong"/>
          <w:rFonts w:ascii="Georgia" w:hAnsi="Georgia" w:cstheme="minorHAnsi"/>
          <w:b w:val="0"/>
          <w:i/>
          <w:sz w:val="24"/>
          <w:szCs w:val="24"/>
        </w:rPr>
        <w:tab/>
        <w:t>Reopening Safety Measures</w:t>
      </w:r>
      <w:r w:rsidR="00275AD4">
        <w:rPr>
          <w:rStyle w:val="Strong"/>
          <w:rFonts w:ascii="Georgia" w:hAnsi="Georgia" w:cstheme="minorHAnsi"/>
          <w:b w:val="0"/>
          <w:sz w:val="24"/>
          <w:szCs w:val="24"/>
        </w:rPr>
        <w:t xml:space="preserve"> Panel Discussion</w:t>
      </w:r>
      <w:r>
        <w:rPr>
          <w:rStyle w:val="Strong"/>
          <w:rFonts w:ascii="Georgia" w:hAnsi="Georgia" w:cstheme="minorHAnsi"/>
          <w:b w:val="0"/>
          <w:sz w:val="24"/>
          <w:szCs w:val="24"/>
        </w:rPr>
        <w:tab/>
      </w:r>
    </w:p>
    <w:p w:rsidR="002179F9" w:rsidRDefault="00275AD4" w:rsidP="002C4FD2">
      <w:pPr>
        <w:shd w:val="clear" w:color="auto" w:fill="FFFFFF" w:themeFill="background1"/>
        <w:spacing w:after="120" w:line="276" w:lineRule="auto"/>
        <w:ind w:left="1440"/>
        <w:rPr>
          <w:rStyle w:val="Strong"/>
          <w:rFonts w:ascii="Georgia" w:hAnsi="Georgia" w:cstheme="minorHAnsi"/>
          <w:b w:val="0"/>
          <w:sz w:val="24"/>
          <w:szCs w:val="24"/>
        </w:rPr>
      </w:pPr>
      <w:r>
        <w:rPr>
          <w:rStyle w:val="Strong"/>
          <w:rFonts w:ascii="Georgia" w:hAnsi="Georgia" w:cstheme="minorHAnsi"/>
          <w:i/>
          <w:color w:val="C00000"/>
          <w:sz w:val="24"/>
          <w:szCs w:val="24"/>
        </w:rPr>
        <w:t>Wendy Strobel Gower</w:t>
      </w:r>
      <w:r w:rsidR="002179F9">
        <w:rPr>
          <w:rStyle w:val="Strong"/>
          <w:rFonts w:ascii="Georgia" w:hAnsi="Georgia" w:cstheme="minorHAnsi"/>
          <w:b w:val="0"/>
          <w:sz w:val="24"/>
          <w:szCs w:val="24"/>
        </w:rPr>
        <w:t xml:space="preserve">, </w:t>
      </w:r>
      <w:r>
        <w:rPr>
          <w:rStyle w:val="Strong"/>
          <w:rFonts w:ascii="Georgia" w:hAnsi="Georgia" w:cstheme="minorHAnsi"/>
          <w:b w:val="0"/>
          <w:sz w:val="24"/>
          <w:szCs w:val="24"/>
        </w:rPr>
        <w:t>Project Director, Northeast ADA Center, Yang-Tan Institute on Employment and Disability, Cornell ILR</w:t>
      </w:r>
    </w:p>
    <w:p w:rsidR="002179F9" w:rsidRPr="002179F9" w:rsidRDefault="00275AD4" w:rsidP="0099564C">
      <w:pPr>
        <w:shd w:val="clear" w:color="auto" w:fill="FFFFFF" w:themeFill="background1"/>
        <w:spacing w:after="120" w:line="276" w:lineRule="auto"/>
        <w:ind w:left="1440"/>
        <w:rPr>
          <w:rStyle w:val="Strong"/>
          <w:rFonts w:ascii="Georgia" w:hAnsi="Georgia" w:cstheme="minorHAnsi"/>
          <w:b w:val="0"/>
          <w:sz w:val="24"/>
          <w:szCs w:val="24"/>
        </w:rPr>
      </w:pPr>
      <w:r>
        <w:rPr>
          <w:rStyle w:val="Strong"/>
          <w:rFonts w:ascii="Georgia" w:hAnsi="Georgia" w:cstheme="minorHAnsi"/>
          <w:i/>
          <w:color w:val="C00000"/>
          <w:sz w:val="24"/>
          <w:szCs w:val="24"/>
        </w:rPr>
        <w:t>Eve I. Klein</w:t>
      </w:r>
      <w:r w:rsidR="002179F9">
        <w:rPr>
          <w:rStyle w:val="Strong"/>
          <w:rFonts w:ascii="Georgia" w:hAnsi="Georgia" w:cstheme="minorHAnsi"/>
          <w:b w:val="0"/>
          <w:sz w:val="24"/>
          <w:szCs w:val="24"/>
        </w:rPr>
        <w:t xml:space="preserve">, </w:t>
      </w:r>
      <w:r>
        <w:rPr>
          <w:rStyle w:val="Strong"/>
          <w:rFonts w:ascii="Georgia" w:hAnsi="Georgia" w:cstheme="minorHAnsi"/>
          <w:b w:val="0"/>
          <w:sz w:val="24"/>
          <w:szCs w:val="24"/>
        </w:rPr>
        <w:t>Partner and Chair of the Employment, Labor, Benefits &amp; Immigration Practice Group, Duane Morris LLP</w:t>
      </w:r>
    </w:p>
    <w:p w:rsidR="00917675" w:rsidRDefault="00275AD4" w:rsidP="00275AD4">
      <w:pPr>
        <w:shd w:val="clear" w:color="auto" w:fill="FFFFFF" w:themeFill="background1"/>
        <w:tabs>
          <w:tab w:val="left" w:pos="1260"/>
          <w:tab w:val="left" w:pos="1440"/>
          <w:tab w:val="left" w:pos="1800"/>
        </w:tabs>
        <w:spacing w:after="240" w:line="276" w:lineRule="auto"/>
        <w:ind w:left="1440"/>
        <w:rPr>
          <w:rStyle w:val="Strong"/>
          <w:rFonts w:ascii="Georgia" w:hAnsi="Georgia" w:cstheme="minorHAnsi"/>
          <w:b w:val="0"/>
          <w:sz w:val="24"/>
          <w:szCs w:val="24"/>
        </w:rPr>
      </w:pPr>
      <w:r>
        <w:rPr>
          <w:rStyle w:val="Strong"/>
          <w:rFonts w:ascii="Georgia" w:hAnsi="Georgia" w:cstheme="minorHAnsi"/>
          <w:i/>
          <w:color w:val="C00000"/>
          <w:sz w:val="24"/>
          <w:szCs w:val="24"/>
        </w:rPr>
        <w:t>Mark S. Weiss</w:t>
      </w:r>
      <w:r w:rsidR="00917675">
        <w:rPr>
          <w:rStyle w:val="Strong"/>
          <w:rFonts w:ascii="Georgia" w:hAnsi="Georgia" w:cstheme="minorHAnsi"/>
          <w:b w:val="0"/>
          <w:sz w:val="24"/>
          <w:szCs w:val="24"/>
        </w:rPr>
        <w:t xml:space="preserve">, </w:t>
      </w:r>
      <w:r>
        <w:rPr>
          <w:rStyle w:val="Strong"/>
          <w:rFonts w:ascii="Georgia" w:hAnsi="Georgia" w:cstheme="minorHAnsi"/>
          <w:b w:val="0"/>
          <w:sz w:val="24"/>
          <w:szCs w:val="24"/>
        </w:rPr>
        <w:t>Executive Vice Chairman, Cushman &amp; Wakefield, Inc.</w:t>
      </w:r>
      <w:bookmarkStart w:id="0" w:name="_GoBack"/>
      <w:bookmarkEnd w:id="0"/>
    </w:p>
    <w:p w:rsidR="00464AE1" w:rsidRDefault="00E97981" w:rsidP="0050573B">
      <w:pPr>
        <w:shd w:val="clear" w:color="auto" w:fill="FFFFFF" w:themeFill="background1"/>
        <w:spacing w:after="240" w:line="276" w:lineRule="auto"/>
        <w:rPr>
          <w:rStyle w:val="Strong"/>
          <w:rFonts w:ascii="Georgia" w:hAnsi="Georgia" w:cstheme="minorHAnsi"/>
          <w:sz w:val="24"/>
          <w:szCs w:val="24"/>
        </w:rPr>
      </w:pPr>
      <w:r>
        <w:rPr>
          <w:rStyle w:val="Strong"/>
          <w:rFonts w:ascii="Georgia" w:hAnsi="Georgia" w:cstheme="minorHAnsi"/>
          <w:sz w:val="24"/>
          <w:szCs w:val="24"/>
        </w:rPr>
        <w:t>3:0</w:t>
      </w:r>
      <w:r w:rsidR="00464AE1">
        <w:rPr>
          <w:rStyle w:val="Strong"/>
          <w:rFonts w:ascii="Georgia" w:hAnsi="Georgia" w:cstheme="minorHAnsi"/>
          <w:sz w:val="24"/>
          <w:szCs w:val="24"/>
        </w:rPr>
        <w:t>0</w:t>
      </w:r>
      <w:r w:rsidR="00464AE1">
        <w:rPr>
          <w:rStyle w:val="Strong"/>
          <w:rFonts w:ascii="Georgia" w:hAnsi="Georgia" w:cstheme="minorHAnsi"/>
          <w:sz w:val="24"/>
          <w:szCs w:val="24"/>
        </w:rPr>
        <w:tab/>
      </w:r>
      <w:r w:rsidR="00464AE1">
        <w:rPr>
          <w:rStyle w:val="Strong"/>
          <w:rFonts w:ascii="Georgia" w:hAnsi="Georgia" w:cstheme="minorHAnsi"/>
          <w:sz w:val="24"/>
          <w:szCs w:val="24"/>
        </w:rPr>
        <w:tab/>
      </w:r>
      <w:r w:rsidR="00464AE1" w:rsidRPr="00B91A4F">
        <w:rPr>
          <w:rStyle w:val="Strong"/>
          <w:rFonts w:ascii="Georgia" w:hAnsi="Georgia" w:cstheme="minorHAnsi"/>
          <w:b w:val="0"/>
          <w:sz w:val="24"/>
          <w:szCs w:val="24"/>
        </w:rPr>
        <w:t>Q&amp;A</w:t>
      </w:r>
    </w:p>
    <w:p w:rsidR="00464AE1" w:rsidRDefault="00E97981" w:rsidP="00464AE1">
      <w:pPr>
        <w:shd w:val="clear" w:color="auto" w:fill="FFFFFF" w:themeFill="background1"/>
        <w:spacing w:after="0" w:line="276" w:lineRule="auto"/>
        <w:rPr>
          <w:rStyle w:val="Strong"/>
          <w:rFonts w:ascii="Georgia" w:hAnsi="Georgia" w:cstheme="minorHAnsi"/>
          <w:sz w:val="24"/>
          <w:szCs w:val="24"/>
        </w:rPr>
      </w:pPr>
      <w:r>
        <w:rPr>
          <w:rStyle w:val="Strong"/>
          <w:rFonts w:ascii="Georgia" w:hAnsi="Georgia" w:cstheme="minorHAnsi"/>
          <w:sz w:val="24"/>
          <w:szCs w:val="24"/>
        </w:rPr>
        <w:t>3</w:t>
      </w:r>
      <w:r w:rsidR="00464AE1">
        <w:rPr>
          <w:rStyle w:val="Strong"/>
          <w:rFonts w:ascii="Georgia" w:hAnsi="Georgia" w:cstheme="minorHAnsi"/>
          <w:sz w:val="24"/>
          <w:szCs w:val="24"/>
        </w:rPr>
        <w:t>:</w:t>
      </w:r>
      <w:r>
        <w:rPr>
          <w:rStyle w:val="Strong"/>
          <w:rFonts w:ascii="Georgia" w:hAnsi="Georgia" w:cstheme="minorHAnsi"/>
          <w:sz w:val="24"/>
          <w:szCs w:val="24"/>
        </w:rPr>
        <w:t>15</w:t>
      </w:r>
      <w:r w:rsidR="00464AE1">
        <w:rPr>
          <w:rStyle w:val="Strong"/>
          <w:rFonts w:ascii="Georgia" w:hAnsi="Georgia" w:cstheme="minorHAnsi"/>
          <w:sz w:val="24"/>
          <w:szCs w:val="24"/>
        </w:rPr>
        <w:tab/>
      </w:r>
      <w:r w:rsidR="00464AE1">
        <w:rPr>
          <w:rStyle w:val="Strong"/>
          <w:rFonts w:ascii="Georgia" w:hAnsi="Georgia" w:cstheme="minorHAnsi"/>
          <w:sz w:val="24"/>
          <w:szCs w:val="24"/>
        </w:rPr>
        <w:tab/>
      </w:r>
      <w:r w:rsidR="00464AE1" w:rsidRPr="00B91A4F">
        <w:rPr>
          <w:rStyle w:val="Strong"/>
          <w:rFonts w:ascii="Georgia" w:hAnsi="Georgia" w:cstheme="minorHAnsi"/>
          <w:b w:val="0"/>
          <w:sz w:val="24"/>
          <w:szCs w:val="24"/>
        </w:rPr>
        <w:t>Closing</w:t>
      </w:r>
    </w:p>
    <w:p w:rsidR="0099564C" w:rsidRDefault="0099564C" w:rsidP="00464AE1">
      <w:pPr>
        <w:shd w:val="clear" w:color="auto" w:fill="FFFFFF" w:themeFill="background1"/>
        <w:spacing w:after="0" w:line="240" w:lineRule="auto"/>
        <w:rPr>
          <w:rStyle w:val="Strong"/>
          <w:rFonts w:ascii="Georgia" w:hAnsi="Georgia" w:cstheme="minorHAnsi"/>
          <w:sz w:val="24"/>
          <w:szCs w:val="24"/>
        </w:rPr>
      </w:pPr>
    </w:p>
    <w:p w:rsidR="00AF1718" w:rsidRPr="00AF1718" w:rsidRDefault="00AF1718" w:rsidP="00AF1718">
      <w:pPr>
        <w:shd w:val="clear" w:color="auto" w:fill="FFFFFF" w:themeFill="background1"/>
        <w:spacing w:after="0" w:line="240" w:lineRule="auto"/>
        <w:jc w:val="center"/>
        <w:rPr>
          <w:rStyle w:val="Strong"/>
          <w:rFonts w:ascii="Georgia" w:hAnsi="Georgia" w:cstheme="minorHAnsi"/>
          <w:color w:val="C00000"/>
          <w:sz w:val="28"/>
          <w:szCs w:val="28"/>
        </w:rPr>
      </w:pPr>
    </w:p>
    <w:sectPr w:rsidR="00AF1718" w:rsidRPr="00AF1718" w:rsidSect="00ED748B"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9E"/>
    <w:rsid w:val="001E5939"/>
    <w:rsid w:val="002179F9"/>
    <w:rsid w:val="0027038F"/>
    <w:rsid w:val="00275AD4"/>
    <w:rsid w:val="002A5F4E"/>
    <w:rsid w:val="002B4D38"/>
    <w:rsid w:val="002C4FD2"/>
    <w:rsid w:val="00327778"/>
    <w:rsid w:val="00331A2D"/>
    <w:rsid w:val="00376E90"/>
    <w:rsid w:val="00464AE1"/>
    <w:rsid w:val="004E3ADC"/>
    <w:rsid w:val="004F17A9"/>
    <w:rsid w:val="00500D12"/>
    <w:rsid w:val="0050573B"/>
    <w:rsid w:val="00517A2E"/>
    <w:rsid w:val="00711B20"/>
    <w:rsid w:val="007D1638"/>
    <w:rsid w:val="007F7734"/>
    <w:rsid w:val="00917675"/>
    <w:rsid w:val="0093635A"/>
    <w:rsid w:val="0099564C"/>
    <w:rsid w:val="00A56EE1"/>
    <w:rsid w:val="00A674EA"/>
    <w:rsid w:val="00A72CF7"/>
    <w:rsid w:val="00AF1718"/>
    <w:rsid w:val="00B12F15"/>
    <w:rsid w:val="00B91A4F"/>
    <w:rsid w:val="00C74FCA"/>
    <w:rsid w:val="00CC279E"/>
    <w:rsid w:val="00E02267"/>
    <w:rsid w:val="00E97981"/>
    <w:rsid w:val="00EC1876"/>
    <w:rsid w:val="00ED748B"/>
    <w:rsid w:val="00FD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3F90"/>
  <w15:chartTrackingRefBased/>
  <w15:docId w15:val="{8B23F180-00ED-4068-AF4F-5497FD85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279E"/>
    <w:rPr>
      <w:b/>
      <w:bCs/>
    </w:rPr>
  </w:style>
  <w:style w:type="character" w:styleId="Hyperlink">
    <w:name w:val="Hyperlink"/>
    <w:basedOn w:val="DefaultParagraphFont"/>
    <w:uiPriority w:val="99"/>
    <w:unhideWhenUsed/>
    <w:rsid w:val="00AF17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Sutow</dc:creator>
  <cp:keywords/>
  <dc:description/>
  <cp:lastModifiedBy>Stephanie Sutow</cp:lastModifiedBy>
  <cp:revision>3</cp:revision>
  <cp:lastPrinted>2019-11-11T14:46:00Z</cp:lastPrinted>
  <dcterms:created xsi:type="dcterms:W3CDTF">2020-06-22T18:15:00Z</dcterms:created>
  <dcterms:modified xsi:type="dcterms:W3CDTF">2020-06-22T18:23:00Z</dcterms:modified>
</cp:coreProperties>
</file>