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588CBB" w14:textId="77777777" w:rsidR="00B02F84" w:rsidRPr="00AE27A2" w:rsidRDefault="00B02F84" w:rsidP="00B02F84">
      <w:pPr>
        <w:spacing w:after="0" w:line="240" w:lineRule="auto"/>
        <w:rPr>
          <w:sz w:val="24"/>
          <w:szCs w:val="24"/>
        </w:rPr>
      </w:pPr>
      <w:r w:rsidRPr="00AE27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1328C1" wp14:editId="1311BA4D">
                <wp:simplePos x="0" y="0"/>
                <wp:positionH relativeFrom="column">
                  <wp:posOffset>-7619</wp:posOffset>
                </wp:positionH>
                <wp:positionV relativeFrom="paragraph">
                  <wp:posOffset>-590550</wp:posOffset>
                </wp:positionV>
                <wp:extent cx="6534150" cy="9829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82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F0312" w14:textId="77777777" w:rsidR="006217A9" w:rsidRDefault="00CF5EC7" w:rsidP="003F4FD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F4FD4">
                              <w:rPr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="00FB689F"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Pr="003F4FD4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Summer Fellowship with ILR </w:t>
                            </w:r>
                          </w:p>
                          <w:p w14:paraId="774B1A04" w14:textId="3E98443F" w:rsidR="00CF5EC7" w:rsidRPr="003F4FD4" w:rsidRDefault="006217A9" w:rsidP="003F4FD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Executive Education </w:t>
                            </w:r>
                            <w:r w:rsidR="00CF5EC7" w:rsidRPr="003F4FD4">
                              <w:rPr>
                                <w:b/>
                                <w:sz w:val="52"/>
                                <w:szCs w:val="52"/>
                              </w:rPr>
                              <w:t>in NYC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32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46.5pt;width:514.5pt;height:77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" fillcolor="#c00000">
                <v:textbox style="mso-fit-shape-to-text:t">
                  <w:txbxContent>
                    <w:p w14:paraId="727F0312" w14:textId="77777777" w:rsidR="006217A9" w:rsidRDefault="00CF5EC7" w:rsidP="003F4FD4">
                      <w:pPr>
                        <w:spacing w:after="12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F4FD4">
                        <w:rPr>
                          <w:b/>
                          <w:sz w:val="52"/>
                          <w:szCs w:val="52"/>
                        </w:rPr>
                        <w:t>201</w:t>
                      </w:r>
                      <w:r w:rsidR="00FB689F">
                        <w:rPr>
                          <w:b/>
                          <w:sz w:val="52"/>
                          <w:szCs w:val="52"/>
                        </w:rPr>
                        <w:t>9</w:t>
                      </w:r>
                      <w:r w:rsidRPr="003F4FD4">
                        <w:rPr>
                          <w:b/>
                          <w:sz w:val="52"/>
                          <w:szCs w:val="52"/>
                        </w:rPr>
                        <w:t xml:space="preserve"> Summer Fellowship with ILR </w:t>
                      </w:r>
                    </w:p>
                    <w:p w14:paraId="774B1A04" w14:textId="3E98443F" w:rsidR="00CF5EC7" w:rsidRPr="003F4FD4" w:rsidRDefault="006217A9" w:rsidP="003F4FD4">
                      <w:pPr>
                        <w:spacing w:after="12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Executive Education </w:t>
                      </w:r>
                      <w:r w:rsidR="00CF5EC7" w:rsidRPr="003F4FD4">
                        <w:rPr>
                          <w:b/>
                          <w:sz w:val="52"/>
                          <w:szCs w:val="52"/>
                        </w:rPr>
                        <w:t>in NYC</w:t>
                      </w:r>
                    </w:p>
                  </w:txbxContent>
                </v:textbox>
              </v:shape>
            </w:pict>
          </mc:Fallback>
        </mc:AlternateContent>
      </w:r>
    </w:p>
    <w:p w14:paraId="491BED26" w14:textId="77777777" w:rsidR="00B02F84" w:rsidRPr="00AE27A2" w:rsidRDefault="00B02F84" w:rsidP="00B02F84">
      <w:pPr>
        <w:spacing w:after="0" w:line="240" w:lineRule="auto"/>
        <w:rPr>
          <w:sz w:val="24"/>
          <w:szCs w:val="24"/>
        </w:rPr>
      </w:pPr>
    </w:p>
    <w:p w14:paraId="4F65B760" w14:textId="77777777" w:rsidR="00B02F84" w:rsidRPr="00AE27A2" w:rsidRDefault="00B02F84" w:rsidP="00B02F84">
      <w:pPr>
        <w:spacing w:after="0" w:line="240" w:lineRule="auto"/>
        <w:rPr>
          <w:sz w:val="24"/>
          <w:szCs w:val="24"/>
        </w:rPr>
      </w:pPr>
    </w:p>
    <w:p w14:paraId="0C38BF49" w14:textId="0C043ACC" w:rsidR="00B02F84" w:rsidRPr="00AE27A2" w:rsidRDefault="006217A9" w:rsidP="00B02F8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Education is a fee for service entity within the Outreach Division. The Executive Education team focuses on two business segments Business to Consumer and Business to Business,</w:t>
      </w:r>
      <w:r w:rsidR="006930BF">
        <w:rPr>
          <w:rFonts w:cstheme="minorHAnsi"/>
          <w:sz w:val="24"/>
          <w:szCs w:val="24"/>
        </w:rPr>
        <w:t xml:space="preserve"> developing educational programs </w:t>
      </w:r>
      <w:r>
        <w:rPr>
          <w:rFonts w:cstheme="minorHAnsi"/>
          <w:sz w:val="24"/>
          <w:szCs w:val="24"/>
        </w:rPr>
        <w:t xml:space="preserve">on capabilities for two audiences, Human Resources and Organizational Leaders. The primary office is in New York City with a number of team members working remotely. </w:t>
      </w:r>
    </w:p>
    <w:p w14:paraId="780F0C16" w14:textId="77777777" w:rsidR="00B02F84" w:rsidRDefault="00B02F84" w:rsidP="00B02F84">
      <w:pPr>
        <w:spacing w:after="0" w:line="240" w:lineRule="auto"/>
        <w:rPr>
          <w:rFonts w:cstheme="minorHAnsi"/>
          <w:sz w:val="24"/>
          <w:szCs w:val="24"/>
        </w:rPr>
      </w:pPr>
    </w:p>
    <w:p w14:paraId="744FAD83" w14:textId="19504A1A" w:rsidR="00017173" w:rsidRDefault="006217A9" w:rsidP="0001717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Education is providing a research fellowship for the summer 2019 in New York City. As a member of the Executive Education team, the chose</w:t>
      </w:r>
      <w:r w:rsidR="006930B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Fellow will conduct research and be part of the Executive Education sub-team on Strategic Content Management, a strategic imperative for Executive Education in FY2020.</w:t>
      </w:r>
      <w:r w:rsidR="00017173" w:rsidRPr="00017173">
        <w:rPr>
          <w:rFonts w:cstheme="minorHAnsi"/>
          <w:sz w:val="24"/>
          <w:szCs w:val="24"/>
        </w:rPr>
        <w:t xml:space="preserve"> </w:t>
      </w:r>
      <w:r w:rsidR="00670ADE">
        <w:rPr>
          <w:rFonts w:cstheme="minorHAnsi"/>
          <w:sz w:val="24"/>
          <w:szCs w:val="24"/>
        </w:rPr>
        <w:t xml:space="preserve">This is a paid, full-time </w:t>
      </w:r>
      <w:r w:rsidR="009547FF">
        <w:rPr>
          <w:rFonts w:cstheme="minorHAnsi"/>
          <w:sz w:val="24"/>
          <w:szCs w:val="24"/>
        </w:rPr>
        <w:t>fellowship</w:t>
      </w:r>
      <w:r w:rsidR="005D05BD">
        <w:rPr>
          <w:rFonts w:cstheme="minorHAnsi"/>
          <w:sz w:val="24"/>
          <w:szCs w:val="24"/>
        </w:rPr>
        <w:t xml:space="preserve"> </w:t>
      </w:r>
      <w:r w:rsidR="00017173" w:rsidRPr="00017173">
        <w:rPr>
          <w:rFonts w:cstheme="minorHAnsi"/>
          <w:sz w:val="24"/>
          <w:szCs w:val="24"/>
        </w:rPr>
        <w:t xml:space="preserve">in NYC and will </w:t>
      </w:r>
      <w:r w:rsidR="00BA5B54">
        <w:rPr>
          <w:rFonts w:cstheme="minorHAnsi"/>
          <w:sz w:val="24"/>
          <w:szCs w:val="24"/>
        </w:rPr>
        <w:t xml:space="preserve">last </w:t>
      </w:r>
      <w:r w:rsidR="0006053C">
        <w:rPr>
          <w:rFonts w:cstheme="minorHAnsi"/>
          <w:sz w:val="24"/>
          <w:szCs w:val="24"/>
        </w:rPr>
        <w:t>approximately 8</w:t>
      </w:r>
      <w:r w:rsidR="00017173" w:rsidRPr="00017173">
        <w:rPr>
          <w:rFonts w:cstheme="minorHAnsi"/>
          <w:sz w:val="24"/>
          <w:szCs w:val="24"/>
        </w:rPr>
        <w:t xml:space="preserve"> weeks </w:t>
      </w:r>
      <w:r w:rsidR="00BA5B54">
        <w:rPr>
          <w:rFonts w:cstheme="minorHAnsi"/>
          <w:sz w:val="24"/>
          <w:szCs w:val="24"/>
        </w:rPr>
        <w:t>from</w:t>
      </w:r>
      <w:r w:rsidR="00017173" w:rsidRPr="00017173">
        <w:rPr>
          <w:rFonts w:cstheme="minorHAnsi"/>
          <w:sz w:val="24"/>
          <w:szCs w:val="24"/>
        </w:rPr>
        <w:t xml:space="preserve"> June </w:t>
      </w:r>
      <w:r w:rsidR="00BA5B54">
        <w:rPr>
          <w:rFonts w:cstheme="minorHAnsi"/>
          <w:sz w:val="24"/>
          <w:szCs w:val="24"/>
        </w:rPr>
        <w:t>through</w:t>
      </w:r>
      <w:r w:rsidR="005550D0">
        <w:rPr>
          <w:rFonts w:cstheme="minorHAnsi"/>
          <w:sz w:val="24"/>
          <w:szCs w:val="24"/>
        </w:rPr>
        <w:t xml:space="preserve"> the</w:t>
      </w:r>
      <w:r w:rsidR="00BA5B54">
        <w:rPr>
          <w:rFonts w:cstheme="minorHAnsi"/>
          <w:sz w:val="24"/>
          <w:szCs w:val="24"/>
        </w:rPr>
        <w:t xml:space="preserve"> </w:t>
      </w:r>
      <w:r w:rsidR="001A2850">
        <w:rPr>
          <w:rFonts w:cstheme="minorHAnsi"/>
          <w:sz w:val="24"/>
          <w:szCs w:val="24"/>
        </w:rPr>
        <w:t xml:space="preserve">end </w:t>
      </w:r>
      <w:r w:rsidR="0006053C">
        <w:rPr>
          <w:rFonts w:cstheme="minorHAnsi"/>
          <w:sz w:val="24"/>
          <w:szCs w:val="24"/>
        </w:rPr>
        <w:t>of July</w:t>
      </w:r>
      <w:r w:rsidR="00017173" w:rsidRPr="00017173">
        <w:rPr>
          <w:rFonts w:cstheme="minorHAnsi"/>
          <w:sz w:val="24"/>
          <w:szCs w:val="24"/>
        </w:rPr>
        <w:t>.</w:t>
      </w:r>
    </w:p>
    <w:p w14:paraId="2FC06EA8" w14:textId="28F402A1" w:rsidR="00B02F84" w:rsidRPr="00E246E3" w:rsidRDefault="006F5236" w:rsidP="00670ADE">
      <w:pPr>
        <w:spacing w:before="200" w:after="0" w:line="240" w:lineRule="auto"/>
        <w:jc w:val="center"/>
        <w:rPr>
          <w:rFonts w:cstheme="minorHAnsi"/>
          <w:b/>
          <w:sz w:val="24"/>
          <w:szCs w:val="24"/>
        </w:rPr>
      </w:pPr>
      <w:r w:rsidRPr="006F5236">
        <w:rPr>
          <w:rFonts w:cstheme="minorHAnsi"/>
          <w:b/>
          <w:sz w:val="24"/>
          <w:szCs w:val="24"/>
        </w:rPr>
        <w:t>This is a paid, full-time fellowsh</w:t>
      </w:r>
      <w:r>
        <w:rPr>
          <w:rFonts w:cstheme="minorHAnsi"/>
          <w:b/>
          <w:sz w:val="24"/>
          <w:szCs w:val="24"/>
        </w:rPr>
        <w:t>ip</w:t>
      </w:r>
      <w:r w:rsidR="00807212">
        <w:rPr>
          <w:rFonts w:cstheme="minorHAnsi"/>
          <w:b/>
          <w:sz w:val="24"/>
          <w:szCs w:val="24"/>
        </w:rPr>
        <w:t xml:space="preserve"> in NYC beginning Monday, June 3, 2019</w:t>
      </w:r>
      <w:r w:rsidRPr="006F5236">
        <w:rPr>
          <w:rFonts w:cstheme="minorHAnsi"/>
          <w:b/>
          <w:sz w:val="24"/>
          <w:szCs w:val="24"/>
        </w:rPr>
        <w:t>.</w:t>
      </w:r>
    </w:p>
    <w:p w14:paraId="0461E473" w14:textId="0B0CDC88" w:rsidR="00B02F84" w:rsidRPr="00DD3647" w:rsidRDefault="006217A9" w:rsidP="009547FF">
      <w:pPr>
        <w:spacing w:before="240" w:after="0" w:line="240" w:lineRule="auto"/>
        <w:rPr>
          <w:rFonts w:ascii="Calibri" w:hAnsi="Calibri" w:cs="Calibri"/>
          <w:b/>
          <w:i/>
          <w:color w:val="C00000"/>
          <w:sz w:val="28"/>
          <w:szCs w:val="28"/>
        </w:rPr>
      </w:pPr>
      <w:r>
        <w:rPr>
          <w:rFonts w:ascii="Calibri" w:hAnsi="Calibri" w:cs="Calibri"/>
          <w:b/>
          <w:i/>
          <w:color w:val="C00000"/>
          <w:sz w:val="28"/>
          <w:szCs w:val="28"/>
        </w:rPr>
        <w:t>Executive Education: Building Competencies</w:t>
      </w:r>
      <w:r w:rsidR="00433CEB">
        <w:rPr>
          <w:rFonts w:ascii="Calibri" w:hAnsi="Calibri" w:cs="Calibri"/>
          <w:b/>
          <w:i/>
          <w:color w:val="C00000"/>
          <w:sz w:val="28"/>
          <w:szCs w:val="28"/>
        </w:rPr>
        <w:t xml:space="preserve"> to Gain Competitive Advantage</w:t>
      </w:r>
    </w:p>
    <w:p w14:paraId="7BE31696" w14:textId="7A8B6F9F" w:rsidR="005E00A4" w:rsidRPr="00670ADE" w:rsidRDefault="005E00A4" w:rsidP="00670ADE">
      <w:pPr>
        <w:spacing w:after="120" w:line="240" w:lineRule="auto"/>
        <w:rPr>
          <w:rFonts w:cstheme="minorHAnsi"/>
          <w:sz w:val="24"/>
          <w:szCs w:val="24"/>
        </w:rPr>
      </w:pPr>
      <w:r w:rsidRPr="00670ADE">
        <w:rPr>
          <w:rFonts w:cstheme="minorHAnsi"/>
          <w:sz w:val="24"/>
          <w:szCs w:val="24"/>
        </w:rPr>
        <w:t>The Summer Fellow will focus on the</w:t>
      </w:r>
      <w:r w:rsidR="006217A9">
        <w:rPr>
          <w:rFonts w:cstheme="minorHAnsi"/>
          <w:sz w:val="24"/>
          <w:szCs w:val="24"/>
        </w:rPr>
        <w:t xml:space="preserve"> core competencies required to successfully manage human capital and drive discretionary performance of individuals and teams within functional area</w:t>
      </w:r>
      <w:r w:rsidR="006930BF">
        <w:rPr>
          <w:rFonts w:cstheme="minorHAnsi"/>
          <w:sz w:val="24"/>
          <w:szCs w:val="24"/>
        </w:rPr>
        <w:t>s</w:t>
      </w:r>
      <w:r w:rsidR="006217A9">
        <w:rPr>
          <w:rFonts w:cstheme="minorHAnsi"/>
          <w:sz w:val="24"/>
          <w:szCs w:val="24"/>
        </w:rPr>
        <w:t xml:space="preserve"> and the enterprise. </w:t>
      </w:r>
      <w:r w:rsidR="006930BF">
        <w:rPr>
          <w:rFonts w:cstheme="minorHAnsi"/>
          <w:sz w:val="24"/>
          <w:szCs w:val="24"/>
        </w:rPr>
        <w:t>By analyzing</w:t>
      </w:r>
      <w:r w:rsidR="008B7BBE">
        <w:rPr>
          <w:rFonts w:cstheme="minorHAnsi"/>
          <w:sz w:val="24"/>
          <w:szCs w:val="24"/>
        </w:rPr>
        <w:t xml:space="preserve"> </w:t>
      </w:r>
      <w:r w:rsidR="006930BF">
        <w:rPr>
          <w:rFonts w:cstheme="minorHAnsi"/>
          <w:sz w:val="24"/>
          <w:szCs w:val="24"/>
        </w:rPr>
        <w:t xml:space="preserve">markets and opportunities for </w:t>
      </w:r>
      <w:r w:rsidR="008B7BBE">
        <w:rPr>
          <w:rFonts w:cstheme="minorHAnsi"/>
          <w:sz w:val="24"/>
          <w:szCs w:val="24"/>
        </w:rPr>
        <w:t>new product development</w:t>
      </w:r>
      <w:r w:rsidR="006930BF">
        <w:rPr>
          <w:rFonts w:cstheme="minorHAnsi"/>
          <w:sz w:val="24"/>
          <w:szCs w:val="24"/>
        </w:rPr>
        <w:t>,</w:t>
      </w:r>
      <w:r w:rsidRPr="00670ADE">
        <w:rPr>
          <w:rFonts w:cstheme="minorHAnsi"/>
          <w:sz w:val="24"/>
          <w:szCs w:val="24"/>
        </w:rPr>
        <w:t xml:space="preserve"> the Fellow will be given the opportunity to learn about a broad spectrum of </w:t>
      </w:r>
      <w:r w:rsidR="008B7BBE">
        <w:rPr>
          <w:rFonts w:cstheme="minorHAnsi"/>
          <w:sz w:val="24"/>
          <w:szCs w:val="24"/>
        </w:rPr>
        <w:t xml:space="preserve">human capital issues facing HR professionals and Organizational Leaders. </w:t>
      </w:r>
      <w:r w:rsidRPr="00670ADE">
        <w:rPr>
          <w:rFonts w:cstheme="minorHAnsi"/>
          <w:sz w:val="24"/>
          <w:szCs w:val="24"/>
        </w:rPr>
        <w:t xml:space="preserve">Fellows will observe </w:t>
      </w:r>
      <w:r w:rsidR="008B7BBE">
        <w:rPr>
          <w:rFonts w:cstheme="minorHAnsi"/>
          <w:sz w:val="24"/>
          <w:szCs w:val="24"/>
        </w:rPr>
        <w:t xml:space="preserve">a number of Executive Education professional programs in New York City taught by adjunct instructors and observe faculty virtual programs being delivered to Executive Education corporate clients, gaining </w:t>
      </w:r>
      <w:r w:rsidRPr="00670ADE">
        <w:rPr>
          <w:rFonts w:cstheme="minorHAnsi"/>
          <w:sz w:val="24"/>
          <w:szCs w:val="24"/>
        </w:rPr>
        <w:t>i</w:t>
      </w:r>
      <w:r w:rsidR="00240FB0">
        <w:rPr>
          <w:rFonts w:cstheme="minorHAnsi"/>
          <w:sz w:val="24"/>
          <w:szCs w:val="24"/>
        </w:rPr>
        <w:t xml:space="preserve">nsight into the </w:t>
      </w:r>
      <w:r w:rsidR="008B7BBE">
        <w:rPr>
          <w:rFonts w:cstheme="minorHAnsi"/>
          <w:sz w:val="24"/>
          <w:szCs w:val="24"/>
        </w:rPr>
        <w:t xml:space="preserve">business </w:t>
      </w:r>
      <w:r w:rsidR="00240FB0">
        <w:rPr>
          <w:rFonts w:cstheme="minorHAnsi"/>
          <w:sz w:val="24"/>
          <w:szCs w:val="24"/>
        </w:rPr>
        <w:t xml:space="preserve">challenges that </w:t>
      </w:r>
      <w:r w:rsidR="008B7BBE">
        <w:rPr>
          <w:rFonts w:cstheme="minorHAnsi"/>
          <w:sz w:val="24"/>
          <w:szCs w:val="24"/>
        </w:rPr>
        <w:t xml:space="preserve">are faced by HR and Business Leaders. </w:t>
      </w:r>
    </w:p>
    <w:p w14:paraId="362AE29C" w14:textId="0F8652B4" w:rsidR="009547FF" w:rsidRPr="00670ADE" w:rsidRDefault="005E00A4" w:rsidP="00670ADE">
      <w:pPr>
        <w:spacing w:after="0" w:line="240" w:lineRule="auto"/>
        <w:rPr>
          <w:rFonts w:cstheme="minorHAnsi"/>
          <w:sz w:val="24"/>
          <w:szCs w:val="24"/>
        </w:rPr>
      </w:pPr>
      <w:r w:rsidRPr="00670ADE">
        <w:rPr>
          <w:rFonts w:cstheme="minorHAnsi"/>
          <w:sz w:val="24"/>
          <w:szCs w:val="24"/>
        </w:rPr>
        <w:t xml:space="preserve">Supporting </w:t>
      </w:r>
      <w:r w:rsidR="008B7BBE">
        <w:rPr>
          <w:rFonts w:cstheme="minorHAnsi"/>
          <w:sz w:val="24"/>
          <w:szCs w:val="24"/>
        </w:rPr>
        <w:t>Executive Education portfolio development and marketing initiatives</w:t>
      </w:r>
      <w:r w:rsidRPr="00670ADE">
        <w:rPr>
          <w:rFonts w:cstheme="minorHAnsi"/>
          <w:sz w:val="24"/>
          <w:szCs w:val="24"/>
        </w:rPr>
        <w:t>, the Fellow will gain wide exposure to the acade</w:t>
      </w:r>
      <w:r w:rsidR="006930BF">
        <w:rPr>
          <w:rFonts w:cstheme="minorHAnsi"/>
          <w:sz w:val="24"/>
          <w:szCs w:val="24"/>
        </w:rPr>
        <w:t>mic and business perspectives of</w:t>
      </w:r>
      <w:r w:rsidRPr="00670ADE">
        <w:rPr>
          <w:rFonts w:cstheme="minorHAnsi"/>
          <w:sz w:val="24"/>
          <w:szCs w:val="24"/>
        </w:rPr>
        <w:t xml:space="preserve"> </w:t>
      </w:r>
      <w:r w:rsidR="008B7BBE">
        <w:rPr>
          <w:rFonts w:cstheme="minorHAnsi"/>
          <w:sz w:val="24"/>
          <w:szCs w:val="24"/>
        </w:rPr>
        <w:t>human capital practices and</w:t>
      </w:r>
      <w:r w:rsidR="006930BF">
        <w:rPr>
          <w:rFonts w:cstheme="minorHAnsi"/>
          <w:sz w:val="24"/>
          <w:szCs w:val="24"/>
        </w:rPr>
        <w:t xml:space="preserve"> the need to evolve</w:t>
      </w:r>
      <w:r w:rsidR="008B7BBE">
        <w:rPr>
          <w:rFonts w:cstheme="minorHAnsi"/>
          <w:sz w:val="24"/>
          <w:szCs w:val="24"/>
        </w:rPr>
        <w:t xml:space="preserve"> into innovative HR strategies to build an effective workforce.</w:t>
      </w:r>
      <w:r w:rsidRPr="00670ADE">
        <w:rPr>
          <w:rFonts w:cstheme="minorHAnsi"/>
          <w:sz w:val="24"/>
          <w:szCs w:val="24"/>
        </w:rPr>
        <w:t xml:space="preserve"> </w:t>
      </w:r>
      <w:r w:rsidR="00AF4EC9" w:rsidRPr="00670ADE">
        <w:rPr>
          <w:rFonts w:cstheme="minorHAnsi"/>
          <w:sz w:val="24"/>
          <w:szCs w:val="24"/>
        </w:rPr>
        <w:t>Possible r</w:t>
      </w:r>
      <w:r w:rsidRPr="00670ADE">
        <w:rPr>
          <w:rFonts w:cstheme="minorHAnsi"/>
          <w:sz w:val="24"/>
          <w:szCs w:val="24"/>
        </w:rPr>
        <w:t>esearch topics may include</w:t>
      </w:r>
      <w:r w:rsidR="00AF4EC9" w:rsidRPr="00670ADE">
        <w:rPr>
          <w:rFonts w:cstheme="minorHAnsi"/>
          <w:sz w:val="24"/>
          <w:szCs w:val="24"/>
        </w:rPr>
        <w:t>, but are not limited to, the following</w:t>
      </w:r>
      <w:r w:rsidRPr="00670ADE">
        <w:rPr>
          <w:rFonts w:cstheme="minorHAnsi"/>
          <w:sz w:val="24"/>
          <w:szCs w:val="24"/>
        </w:rPr>
        <w:t xml:space="preserve">: </w:t>
      </w:r>
      <w:r w:rsidR="008B7BBE">
        <w:rPr>
          <w:rFonts w:cstheme="minorHAnsi"/>
          <w:sz w:val="24"/>
          <w:szCs w:val="24"/>
        </w:rPr>
        <w:t>HR Agility, Innovation and Design Thinkin</w:t>
      </w:r>
      <w:r w:rsidR="006930BF">
        <w:rPr>
          <w:rFonts w:cstheme="minorHAnsi"/>
          <w:sz w:val="24"/>
          <w:szCs w:val="24"/>
        </w:rPr>
        <w:t>g, AI and Machine Learning.</w:t>
      </w:r>
      <w:r w:rsidR="008B7BBE">
        <w:rPr>
          <w:rFonts w:cstheme="minorHAnsi"/>
          <w:sz w:val="24"/>
          <w:szCs w:val="24"/>
        </w:rPr>
        <w:t xml:space="preserve"> </w:t>
      </w:r>
      <w:r w:rsidRPr="00670ADE">
        <w:rPr>
          <w:rFonts w:cstheme="minorHAnsi"/>
          <w:sz w:val="24"/>
          <w:szCs w:val="24"/>
        </w:rPr>
        <w:t xml:space="preserve">Fellows are expected to spend 20 percent of their </w:t>
      </w:r>
      <w:r w:rsidR="008B7BBE">
        <w:rPr>
          <w:rFonts w:cstheme="minorHAnsi"/>
          <w:sz w:val="24"/>
          <w:szCs w:val="24"/>
        </w:rPr>
        <w:t xml:space="preserve">time exploring their own Human Resources </w:t>
      </w:r>
      <w:r w:rsidRPr="00670ADE">
        <w:rPr>
          <w:rFonts w:cstheme="minorHAnsi"/>
          <w:sz w:val="24"/>
          <w:szCs w:val="24"/>
        </w:rPr>
        <w:t>-related topic of interest.</w:t>
      </w:r>
    </w:p>
    <w:p w14:paraId="264441DB" w14:textId="77777777" w:rsidR="00AB2125" w:rsidRPr="00AE27A2" w:rsidRDefault="00AB2125" w:rsidP="00B02F84">
      <w:pPr>
        <w:spacing w:after="0" w:line="240" w:lineRule="auto"/>
        <w:rPr>
          <w:rFonts w:cstheme="minorHAnsi"/>
          <w:sz w:val="24"/>
          <w:szCs w:val="24"/>
        </w:rPr>
      </w:pPr>
    </w:p>
    <w:p w14:paraId="239F3777" w14:textId="77777777" w:rsidR="00B02F84" w:rsidRPr="00AE27A2" w:rsidRDefault="00B02F84" w:rsidP="00B02F84">
      <w:pPr>
        <w:spacing w:after="0" w:line="240" w:lineRule="auto"/>
        <w:rPr>
          <w:rFonts w:cstheme="minorHAnsi"/>
          <w:b/>
          <w:sz w:val="24"/>
          <w:szCs w:val="24"/>
        </w:rPr>
      </w:pPr>
      <w:r w:rsidRPr="00AE27A2">
        <w:rPr>
          <w:rFonts w:cstheme="minorHAnsi"/>
          <w:b/>
          <w:sz w:val="24"/>
          <w:szCs w:val="24"/>
        </w:rPr>
        <w:t xml:space="preserve">Qualifications: </w:t>
      </w:r>
    </w:p>
    <w:p w14:paraId="2E1F9FF5" w14:textId="77777777" w:rsidR="00673691" w:rsidRPr="00AE27A2" w:rsidRDefault="00673691" w:rsidP="00670A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right="-288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with web-based research and data collection</w:t>
      </w:r>
    </w:p>
    <w:p w14:paraId="0E4837AC" w14:textId="77777777" w:rsidR="00B02F84" w:rsidRDefault="00B02F84" w:rsidP="00670A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right="-288" w:hanging="270"/>
        <w:rPr>
          <w:rFonts w:cstheme="minorHAnsi"/>
          <w:sz w:val="24"/>
          <w:szCs w:val="24"/>
        </w:rPr>
      </w:pPr>
      <w:r w:rsidRPr="00AE27A2">
        <w:rPr>
          <w:rFonts w:cstheme="minorHAnsi"/>
          <w:sz w:val="24"/>
          <w:szCs w:val="24"/>
        </w:rPr>
        <w:t>Interpersonal skills and the ability to work as a m</w:t>
      </w:r>
      <w:r w:rsidR="009547FF">
        <w:rPr>
          <w:rFonts w:cstheme="minorHAnsi"/>
          <w:sz w:val="24"/>
          <w:szCs w:val="24"/>
        </w:rPr>
        <w:t>ember of a high-performing team</w:t>
      </w:r>
    </w:p>
    <w:p w14:paraId="038C87C5" w14:textId="77777777" w:rsidR="009547FF" w:rsidRDefault="009547FF" w:rsidP="00670A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right="-288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Ability to work independently </w:t>
      </w:r>
    </w:p>
    <w:p w14:paraId="41415294" w14:textId="4B4BE0F5" w:rsidR="006D3DA5" w:rsidRDefault="0096135D" w:rsidP="00670A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right="-288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D3DA5">
        <w:rPr>
          <w:rFonts w:cstheme="minorHAnsi"/>
          <w:sz w:val="24"/>
          <w:szCs w:val="24"/>
        </w:rPr>
        <w:t xml:space="preserve">nalytical </w:t>
      </w:r>
      <w:r>
        <w:rPr>
          <w:rFonts w:cstheme="minorHAnsi"/>
          <w:sz w:val="24"/>
          <w:szCs w:val="24"/>
        </w:rPr>
        <w:t xml:space="preserve">and visual graphics </w:t>
      </w:r>
      <w:r w:rsidR="006D3DA5">
        <w:rPr>
          <w:rFonts w:cstheme="minorHAnsi"/>
          <w:sz w:val="24"/>
          <w:szCs w:val="24"/>
        </w:rPr>
        <w:t xml:space="preserve">skills </w:t>
      </w:r>
      <w:r>
        <w:rPr>
          <w:rFonts w:cstheme="minorHAnsi"/>
          <w:sz w:val="24"/>
          <w:szCs w:val="24"/>
        </w:rPr>
        <w:t xml:space="preserve">including strong </w:t>
      </w:r>
      <w:r w:rsidR="006D3DA5">
        <w:rPr>
          <w:rFonts w:cstheme="minorHAnsi"/>
          <w:sz w:val="24"/>
          <w:szCs w:val="24"/>
        </w:rPr>
        <w:t>experience with Excel</w:t>
      </w:r>
      <w:r>
        <w:rPr>
          <w:rFonts w:cstheme="minorHAnsi"/>
          <w:sz w:val="24"/>
          <w:szCs w:val="24"/>
        </w:rPr>
        <w:t xml:space="preserve"> and/or PowerPoint</w:t>
      </w:r>
      <w:r w:rsidR="006D3DA5">
        <w:rPr>
          <w:rFonts w:cstheme="minorHAnsi"/>
          <w:sz w:val="24"/>
          <w:szCs w:val="24"/>
        </w:rPr>
        <w:t xml:space="preserve">. </w:t>
      </w:r>
    </w:p>
    <w:p w14:paraId="4DE0574C" w14:textId="29C5BE54" w:rsidR="00B02F84" w:rsidRPr="001C7469" w:rsidRDefault="006D3DA5" w:rsidP="001C74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 w:right="-288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 in learning about issues relating to </w:t>
      </w:r>
      <w:r w:rsidR="008B7BBE">
        <w:rPr>
          <w:rFonts w:cstheme="minorHAnsi"/>
          <w:sz w:val="24"/>
          <w:szCs w:val="24"/>
        </w:rPr>
        <w:t>Human Resources and Leadership.</w:t>
      </w:r>
    </w:p>
    <w:p w14:paraId="3281EF28" w14:textId="77777777" w:rsidR="00541AB4" w:rsidRPr="00AE27A2" w:rsidRDefault="00541AB4" w:rsidP="00B02F84">
      <w:pPr>
        <w:spacing w:after="0" w:line="240" w:lineRule="auto"/>
        <w:rPr>
          <w:rFonts w:cstheme="minorHAnsi"/>
          <w:sz w:val="24"/>
          <w:szCs w:val="24"/>
        </w:rPr>
      </w:pPr>
    </w:p>
    <w:p w14:paraId="3DC09544" w14:textId="77777777" w:rsidR="00B02F84" w:rsidRPr="00AE27A2" w:rsidRDefault="00B02F84" w:rsidP="00B02F84">
      <w:pPr>
        <w:spacing w:after="0" w:line="240" w:lineRule="auto"/>
        <w:rPr>
          <w:rFonts w:cstheme="minorHAnsi"/>
          <w:b/>
          <w:sz w:val="24"/>
          <w:szCs w:val="24"/>
        </w:rPr>
      </w:pPr>
      <w:r w:rsidRPr="00AE27A2">
        <w:rPr>
          <w:rFonts w:cstheme="minorHAnsi"/>
          <w:b/>
          <w:sz w:val="24"/>
          <w:szCs w:val="24"/>
        </w:rPr>
        <w:t>Submission:</w:t>
      </w:r>
    </w:p>
    <w:p w14:paraId="202B3356" w14:textId="49EEFF85" w:rsidR="00B02F84" w:rsidRPr="00AE27A2" w:rsidRDefault="00183A22" w:rsidP="00670A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right="-648" w:hanging="27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Students</w:t>
      </w:r>
      <w:r w:rsidR="00B02F84" w:rsidRPr="00AE27A2">
        <w:rPr>
          <w:rFonts w:cstheme="minorHAnsi"/>
          <w:color w:val="000000"/>
          <w:sz w:val="24"/>
          <w:szCs w:val="24"/>
        </w:rPr>
        <w:t xml:space="preserve"> need to send application, resume</w:t>
      </w:r>
      <w:r w:rsidR="003979C6">
        <w:rPr>
          <w:rFonts w:cstheme="minorHAnsi"/>
          <w:color w:val="000000"/>
          <w:sz w:val="24"/>
          <w:szCs w:val="24"/>
        </w:rPr>
        <w:t>,</w:t>
      </w:r>
      <w:r w:rsidR="00B02F84" w:rsidRPr="00AE27A2">
        <w:rPr>
          <w:rFonts w:cstheme="minorHAnsi"/>
          <w:color w:val="000000"/>
          <w:sz w:val="24"/>
          <w:szCs w:val="24"/>
        </w:rPr>
        <w:t xml:space="preserve"> and writing sample to </w:t>
      </w:r>
      <w:r w:rsidR="008B7BBE">
        <w:rPr>
          <w:rFonts w:cstheme="minorHAnsi"/>
          <w:color w:val="000000"/>
          <w:sz w:val="24"/>
          <w:szCs w:val="24"/>
        </w:rPr>
        <w:t xml:space="preserve">Matt Chase </w:t>
      </w:r>
      <w:r w:rsidR="00B02F84" w:rsidRPr="00AE27A2">
        <w:rPr>
          <w:rFonts w:cstheme="minorHAnsi"/>
          <w:color w:val="000000"/>
          <w:sz w:val="24"/>
          <w:szCs w:val="24"/>
        </w:rPr>
        <w:t>(</w:t>
      </w:r>
      <w:r w:rsidR="006930BF">
        <w:rPr>
          <w:rStyle w:val="Hyperlink"/>
          <w:rFonts w:cstheme="minorHAnsi"/>
          <w:sz w:val="24"/>
          <w:szCs w:val="24"/>
        </w:rPr>
        <w:t>MC997@cornell.edu</w:t>
      </w:r>
      <w:r w:rsidR="00B02F84" w:rsidRPr="00AE27A2">
        <w:rPr>
          <w:rFonts w:cstheme="minorHAnsi"/>
          <w:color w:val="000000"/>
          <w:sz w:val="24"/>
          <w:szCs w:val="24"/>
        </w:rPr>
        <w:t xml:space="preserve">) </w:t>
      </w:r>
      <w:r w:rsidR="00B02F84" w:rsidRPr="00AE27A2">
        <w:rPr>
          <w:rFonts w:cstheme="minorHAnsi"/>
          <w:b/>
          <w:bCs/>
          <w:color w:val="C00000"/>
          <w:sz w:val="24"/>
          <w:szCs w:val="24"/>
        </w:rPr>
        <w:t xml:space="preserve">by </w:t>
      </w:r>
      <w:r w:rsidR="00BA3693">
        <w:rPr>
          <w:rFonts w:cstheme="minorHAnsi"/>
          <w:b/>
          <w:bCs/>
          <w:color w:val="C00000"/>
          <w:sz w:val="24"/>
          <w:szCs w:val="24"/>
        </w:rPr>
        <w:t xml:space="preserve">Friday, </w:t>
      </w:r>
      <w:r w:rsidR="003979C6">
        <w:rPr>
          <w:rFonts w:cstheme="minorHAnsi"/>
          <w:b/>
          <w:bCs/>
          <w:color w:val="C00000"/>
          <w:sz w:val="24"/>
          <w:szCs w:val="24"/>
        </w:rPr>
        <w:t xml:space="preserve">March </w:t>
      </w:r>
      <w:r w:rsidR="00874B8A">
        <w:rPr>
          <w:rFonts w:cstheme="minorHAnsi"/>
          <w:b/>
          <w:bCs/>
          <w:color w:val="C00000"/>
          <w:sz w:val="24"/>
          <w:szCs w:val="24"/>
        </w:rPr>
        <w:t>22</w:t>
      </w:r>
      <w:r w:rsidR="00B02F84" w:rsidRPr="00AE27A2">
        <w:rPr>
          <w:rFonts w:cstheme="minorHAnsi"/>
          <w:b/>
          <w:bCs/>
          <w:color w:val="C00000"/>
          <w:sz w:val="24"/>
          <w:szCs w:val="24"/>
        </w:rPr>
        <w:t>, 201</w:t>
      </w:r>
      <w:r w:rsidR="00874B8A">
        <w:rPr>
          <w:rFonts w:cstheme="minorHAnsi"/>
          <w:b/>
          <w:bCs/>
          <w:color w:val="C00000"/>
          <w:sz w:val="24"/>
          <w:szCs w:val="24"/>
        </w:rPr>
        <w:t>9</w:t>
      </w:r>
      <w:r w:rsidR="00B02F84" w:rsidRPr="00AE27A2">
        <w:rPr>
          <w:rFonts w:cstheme="minorHAnsi"/>
          <w:color w:val="000000"/>
          <w:sz w:val="24"/>
          <w:szCs w:val="24"/>
        </w:rPr>
        <w:t>.</w:t>
      </w:r>
    </w:p>
    <w:p w14:paraId="772F60A3" w14:textId="4EFDB725" w:rsidR="00B02F84" w:rsidRPr="00AE27A2" w:rsidRDefault="00B02F84" w:rsidP="00670A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right="-648" w:hanging="270"/>
        <w:rPr>
          <w:rFonts w:cstheme="minorHAnsi"/>
          <w:color w:val="000000"/>
          <w:sz w:val="24"/>
          <w:szCs w:val="24"/>
        </w:rPr>
      </w:pPr>
      <w:r w:rsidRPr="00AE27A2">
        <w:rPr>
          <w:rFonts w:cstheme="minorHAnsi"/>
          <w:color w:val="000000"/>
          <w:sz w:val="24"/>
          <w:szCs w:val="24"/>
        </w:rPr>
        <w:t xml:space="preserve">If you have </w:t>
      </w:r>
      <w:r w:rsidR="0067744C">
        <w:rPr>
          <w:rFonts w:cstheme="minorHAnsi"/>
          <w:color w:val="000000"/>
          <w:sz w:val="24"/>
          <w:szCs w:val="24"/>
        </w:rPr>
        <w:t xml:space="preserve">any </w:t>
      </w:r>
      <w:r w:rsidRPr="00AE27A2">
        <w:rPr>
          <w:rFonts w:cstheme="minorHAnsi"/>
          <w:color w:val="000000"/>
          <w:sz w:val="24"/>
          <w:szCs w:val="24"/>
        </w:rPr>
        <w:t xml:space="preserve">questions, please contact </w:t>
      </w:r>
      <w:r w:rsidR="008B7BBE">
        <w:rPr>
          <w:rFonts w:cstheme="minorHAnsi"/>
          <w:color w:val="000000"/>
          <w:sz w:val="24"/>
          <w:szCs w:val="24"/>
        </w:rPr>
        <w:t xml:space="preserve">Janet Rizzuto </w:t>
      </w:r>
      <w:r w:rsidRPr="00AE27A2">
        <w:rPr>
          <w:rFonts w:cstheme="minorHAnsi"/>
          <w:color w:val="000000"/>
          <w:sz w:val="24"/>
          <w:szCs w:val="24"/>
        </w:rPr>
        <w:t>(</w:t>
      </w:r>
      <w:hyperlink r:id="rId11" w:history="1">
        <w:r w:rsidR="008B7BBE" w:rsidRPr="00702240">
          <w:rPr>
            <w:rStyle w:val="Hyperlink"/>
            <w:rFonts w:cstheme="minorHAnsi"/>
            <w:sz w:val="24"/>
            <w:szCs w:val="24"/>
          </w:rPr>
          <w:t>JR557@cornell.edu</w:t>
        </w:r>
      </w:hyperlink>
      <w:r w:rsidRPr="00AE27A2">
        <w:rPr>
          <w:rFonts w:cstheme="minorHAnsi"/>
          <w:color w:val="000000"/>
          <w:sz w:val="24"/>
          <w:szCs w:val="24"/>
        </w:rPr>
        <w:t>).</w:t>
      </w:r>
    </w:p>
    <w:p w14:paraId="6F9B4266" w14:textId="6F0C0EE7" w:rsidR="00B02F84" w:rsidRPr="00AE27A2" w:rsidRDefault="00BA3693" w:rsidP="00670A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50" w:right="-648" w:hanging="27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Students</w:t>
      </w:r>
      <w:r w:rsidR="00B02F84" w:rsidRPr="00AE27A2">
        <w:rPr>
          <w:rFonts w:cstheme="minorHAnsi"/>
          <w:color w:val="000000"/>
          <w:sz w:val="24"/>
          <w:szCs w:val="24"/>
        </w:rPr>
        <w:t xml:space="preserve"> are responsible for their housing accommodations in N</w:t>
      </w:r>
      <w:r>
        <w:rPr>
          <w:rFonts w:cstheme="minorHAnsi"/>
          <w:color w:val="000000"/>
          <w:sz w:val="24"/>
          <w:szCs w:val="24"/>
        </w:rPr>
        <w:t xml:space="preserve">ew </w:t>
      </w:r>
      <w:r w:rsidR="00B02F84" w:rsidRPr="00AE27A2">
        <w:rPr>
          <w:rFonts w:cstheme="minorHAnsi"/>
          <w:color w:val="000000"/>
          <w:sz w:val="24"/>
          <w:szCs w:val="24"/>
        </w:rPr>
        <w:t>Y</w:t>
      </w:r>
      <w:r>
        <w:rPr>
          <w:rFonts w:cstheme="minorHAnsi"/>
          <w:color w:val="000000"/>
          <w:sz w:val="24"/>
          <w:szCs w:val="24"/>
        </w:rPr>
        <w:t xml:space="preserve">ork </w:t>
      </w:r>
      <w:r w:rsidR="00B02F84" w:rsidRPr="00AE27A2">
        <w:rPr>
          <w:rFonts w:cstheme="minorHAnsi"/>
          <w:color w:val="000000"/>
          <w:sz w:val="24"/>
          <w:szCs w:val="24"/>
        </w:rPr>
        <w:t>C</w:t>
      </w:r>
      <w:r>
        <w:rPr>
          <w:rFonts w:cstheme="minorHAnsi"/>
          <w:color w:val="000000"/>
          <w:sz w:val="24"/>
          <w:szCs w:val="24"/>
        </w:rPr>
        <w:t>ity</w:t>
      </w:r>
      <w:r w:rsidR="00B02F84" w:rsidRPr="00AE27A2">
        <w:rPr>
          <w:rFonts w:cstheme="minorHAnsi"/>
          <w:color w:val="000000"/>
          <w:sz w:val="24"/>
          <w:szCs w:val="24"/>
        </w:rPr>
        <w:t>.</w:t>
      </w:r>
    </w:p>
    <w:p w14:paraId="1F496C0A" w14:textId="77777777" w:rsidR="00DE434B" w:rsidRDefault="00DE434B" w:rsidP="006930BF">
      <w:pPr>
        <w:spacing w:after="0" w:line="240" w:lineRule="auto"/>
        <w:jc w:val="center"/>
        <w:rPr>
          <w:rFonts w:cstheme="minorHAnsi"/>
          <w:i/>
          <w:iCs/>
          <w:color w:val="000000"/>
          <w:szCs w:val="24"/>
        </w:rPr>
      </w:pPr>
    </w:p>
    <w:p w14:paraId="0A3E371C" w14:textId="77777777" w:rsidR="002B5F6A" w:rsidRDefault="006930BF" w:rsidP="006930BF">
      <w:pPr>
        <w:spacing w:after="0" w:line="240" w:lineRule="auto"/>
        <w:jc w:val="center"/>
        <w:rPr>
          <w:rFonts w:cstheme="minorHAnsi"/>
          <w:i/>
          <w:iCs/>
          <w:color w:val="000000"/>
          <w:szCs w:val="24"/>
        </w:rPr>
        <w:sectPr w:rsidR="002B5F6A" w:rsidSect="00CE6E9C">
          <w:footerReference w:type="first" r:id="rId12"/>
          <w:pgSz w:w="12240" w:h="15840"/>
          <w:pgMar w:top="1440" w:right="1008" w:bottom="864" w:left="1008" w:header="720" w:footer="288" w:gutter="0"/>
          <w:pgNumType w:start="3"/>
          <w:cols w:space="720"/>
          <w:titlePg/>
          <w:docGrid w:linePitch="360"/>
        </w:sectPr>
      </w:pPr>
      <w:r w:rsidRPr="006930BF">
        <w:rPr>
          <w:rFonts w:cstheme="minorHAnsi"/>
          <w:i/>
          <w:iCs/>
          <w:color w:val="000000"/>
          <w:szCs w:val="24"/>
        </w:rPr>
        <w:t>Cornell University is an equal opportunity, affirmative action educator and employer.</w:t>
      </w:r>
    </w:p>
    <w:p w14:paraId="62C3D79C" w14:textId="0FD4F5B5" w:rsidR="00DE434B" w:rsidRPr="00DE434B" w:rsidRDefault="00DE434B" w:rsidP="00DE434B">
      <w:pPr>
        <w:jc w:val="center"/>
        <w:rPr>
          <w:rFonts w:ascii="Berlin Sans FB Demi" w:eastAsia="Times New Roman" w:hAnsi="Berlin Sans FB Demi" w:cs="Times New Roman"/>
          <w:sz w:val="28"/>
          <w:szCs w:val="20"/>
        </w:rPr>
      </w:pPr>
      <w:r w:rsidRPr="00DE434B">
        <w:rPr>
          <w:rFonts w:ascii="Berlin Sans FB Demi" w:eastAsia="Times New Roman" w:hAnsi="Berlin Sans FB Demi" w:cs="Times New Roman"/>
          <w:sz w:val="28"/>
          <w:szCs w:val="20"/>
        </w:rPr>
        <w:lastRenderedPageBreak/>
        <w:t>APPLICATION</w:t>
      </w:r>
    </w:p>
    <w:p w14:paraId="0E3365EC" w14:textId="77777777" w:rsidR="00DE434B" w:rsidRPr="00DE434B" w:rsidRDefault="00DE434B" w:rsidP="00DE43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</w:p>
    <w:p w14:paraId="64D9D7F0" w14:textId="77777777" w:rsidR="00DE434B" w:rsidRPr="00DE434B" w:rsidRDefault="00DE434B" w:rsidP="00DE43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</w:pPr>
      <w:r w:rsidRPr="00DE434B">
        <w:rPr>
          <w:rFonts w:ascii="Palatino Linotype" w:eastAsia="Times New Roman" w:hAnsi="Palatino Linotype" w:cs="Times New Roman"/>
          <w:b/>
          <w:sz w:val="24"/>
          <w:szCs w:val="24"/>
          <w:u w:val="single"/>
        </w:rPr>
        <w:t>ILR Undergraduate Summer 2019 Research Fellows Program</w:t>
      </w:r>
    </w:p>
    <w:p w14:paraId="143DFDCA" w14:textId="77777777" w:rsidR="00DE434B" w:rsidRPr="00DE434B" w:rsidRDefault="00DE434B" w:rsidP="00DE43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451D1175" w14:textId="4704A8E8" w:rsidR="00DE434B" w:rsidRPr="00DE434B" w:rsidRDefault="00DE434B" w:rsidP="00DE434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DE434B">
        <w:rPr>
          <w:rFonts w:ascii="Palatino Linotype" w:eastAsia="Times New Roman" w:hAnsi="Palatino Linotype" w:cs="Times New Roman"/>
          <w:b/>
          <w:sz w:val="24"/>
          <w:szCs w:val="24"/>
        </w:rPr>
        <w:t>ILR EXECUTIVE EDUCATION</w:t>
      </w:r>
    </w:p>
    <w:p w14:paraId="07338FCC" w14:textId="77777777" w:rsidR="00DE434B" w:rsidRPr="00DE434B" w:rsidRDefault="00DE434B" w:rsidP="00DE434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02033DD" w14:textId="77777777" w:rsidR="00DE434B" w:rsidRPr="00DE434B" w:rsidRDefault="00DE434B" w:rsidP="00DE434B">
      <w:pPr>
        <w:tabs>
          <w:tab w:val="left" w:pos="2160"/>
          <w:tab w:val="left" w:pos="26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E728C50" w14:textId="77777777" w:rsidR="00DE434B" w:rsidRPr="00DE434B" w:rsidRDefault="00DE434B" w:rsidP="00DE434B">
      <w:pPr>
        <w:tabs>
          <w:tab w:val="left" w:pos="2160"/>
          <w:tab w:val="left" w:pos="26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DA98A" w14:textId="77777777" w:rsidR="00DE434B" w:rsidRPr="00DE434B" w:rsidRDefault="00DE434B" w:rsidP="00DE434B">
      <w:pPr>
        <w:tabs>
          <w:tab w:val="left" w:pos="2160"/>
          <w:tab w:val="left" w:pos="26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sz w:val="24"/>
          <w:szCs w:val="24"/>
        </w:rPr>
        <w:t>E-Mail Address: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EDDC9C2" w14:textId="77777777" w:rsidR="00DE434B" w:rsidRPr="00DE434B" w:rsidRDefault="00DE434B" w:rsidP="00DE434B">
      <w:pPr>
        <w:tabs>
          <w:tab w:val="left" w:pos="2160"/>
          <w:tab w:val="left" w:pos="26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1DAE9" w14:textId="77777777" w:rsidR="00DE434B" w:rsidRPr="00DE434B" w:rsidRDefault="00DE434B" w:rsidP="00DE434B">
      <w:pPr>
        <w:tabs>
          <w:tab w:val="left" w:pos="2160"/>
          <w:tab w:val="left" w:pos="26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sz w:val="24"/>
          <w:szCs w:val="24"/>
        </w:rPr>
        <w:t>Campus Address: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F8808C4" w14:textId="77777777" w:rsidR="00DE434B" w:rsidRPr="00DE434B" w:rsidRDefault="00DE434B" w:rsidP="00DE434B">
      <w:pPr>
        <w:tabs>
          <w:tab w:val="left" w:pos="2160"/>
          <w:tab w:val="left" w:pos="26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52529" w14:textId="77777777" w:rsidR="00DE434B" w:rsidRPr="00DE434B" w:rsidRDefault="00DE434B" w:rsidP="00DE434B">
      <w:pPr>
        <w:tabs>
          <w:tab w:val="left" w:pos="2160"/>
          <w:tab w:val="left" w:pos="27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sz w:val="24"/>
          <w:szCs w:val="24"/>
        </w:rPr>
        <w:t>Campus Telephone: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2F8D8F" w14:textId="77777777" w:rsidR="00DE434B" w:rsidRPr="00DE434B" w:rsidRDefault="00DE434B" w:rsidP="00DE434B">
      <w:pPr>
        <w:tabs>
          <w:tab w:val="left" w:pos="2160"/>
          <w:tab w:val="left" w:pos="27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65D7F" w14:textId="77777777" w:rsidR="00DE434B" w:rsidRPr="00DE434B" w:rsidRDefault="00DE434B" w:rsidP="00DE434B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sz w:val="24"/>
          <w:szCs w:val="24"/>
        </w:rPr>
        <w:t>Year at ILR (check one)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  <w:t>Sophomore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  <w:t>Junior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14DB3F8" w14:textId="77777777" w:rsidR="00DE434B" w:rsidRPr="00DE434B" w:rsidRDefault="00DE434B" w:rsidP="00DE434B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DFAFA" w14:textId="77777777" w:rsidR="00DE434B" w:rsidRPr="00DE434B" w:rsidRDefault="00DE434B" w:rsidP="00DE434B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34B">
        <w:rPr>
          <w:rFonts w:ascii="Times New Roman" w:eastAsia="Times New Roman" w:hAnsi="Times New Roman" w:cs="Times New Roman"/>
          <w:sz w:val="24"/>
          <w:szCs w:val="24"/>
        </w:rPr>
        <w:tab/>
        <w:t>Freshman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92000C" w14:textId="77777777" w:rsidR="00DE434B" w:rsidRPr="00DE434B" w:rsidRDefault="00DE434B" w:rsidP="00DE434B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87AD1" w14:textId="67F109BC" w:rsidR="00DE434B" w:rsidRPr="00DE434B" w:rsidRDefault="00DE434B" w:rsidP="00DE434B">
      <w:pPr>
        <w:tabs>
          <w:tab w:val="left" w:pos="3600"/>
          <w:tab w:val="left" w:pos="39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b/>
          <w:sz w:val="24"/>
          <w:szCs w:val="24"/>
        </w:rPr>
        <w:t>Professor who will supervise you:</w:t>
      </w:r>
      <w:r w:rsidRPr="00DE43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33CEB">
        <w:rPr>
          <w:rFonts w:ascii="Times New Roman" w:eastAsia="Times New Roman" w:hAnsi="Times New Roman" w:cs="Times New Roman"/>
          <w:sz w:val="24"/>
          <w:szCs w:val="24"/>
          <w:u w:val="single"/>
        </w:rPr>
        <w:t>Janet Rizzuto</w:t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82C6F15" w14:textId="77777777" w:rsidR="00DE434B" w:rsidRPr="00DE434B" w:rsidRDefault="00DE434B" w:rsidP="00DE434B">
      <w:pPr>
        <w:tabs>
          <w:tab w:val="left" w:pos="3600"/>
          <w:tab w:val="left" w:pos="396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E3339" w14:textId="03F4953C" w:rsidR="00DE434B" w:rsidRPr="00DE434B" w:rsidRDefault="00DE434B" w:rsidP="00433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b/>
          <w:sz w:val="24"/>
          <w:szCs w:val="24"/>
        </w:rPr>
        <w:t>Project Title:</w:t>
      </w:r>
      <w:r w:rsidRPr="00DE43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3CEB" w:rsidRPr="00433C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433CEB" w:rsidRPr="00433CEB">
        <w:rPr>
          <w:rFonts w:ascii="Times New Roman" w:eastAsia="Times New Roman" w:hAnsi="Times New Roman" w:cs="Times New Roman"/>
          <w:sz w:val="24"/>
          <w:szCs w:val="24"/>
          <w:u w:val="single"/>
        </w:rPr>
        <w:t>Executive Education: Building Competencies to Gain Competitive Advantage</w:t>
      </w:r>
      <w:r w:rsidRPr="00DE434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EFED32" w14:textId="77777777" w:rsidR="00DE434B" w:rsidRPr="00DE434B" w:rsidRDefault="00DE434B" w:rsidP="00DE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B68B0" w14:textId="77777777" w:rsidR="00DE434B" w:rsidRPr="00DE434B" w:rsidRDefault="00DE434B" w:rsidP="00DE434B">
      <w:pPr>
        <w:shd w:val="pct10" w:color="auto" w:fill="FFFFFF"/>
        <w:tabs>
          <w:tab w:val="left" w:pos="2340"/>
          <w:tab w:val="left" w:pos="387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434B">
        <w:rPr>
          <w:rFonts w:ascii="Times New Roman" w:eastAsia="Times New Roman" w:hAnsi="Times New Roman" w:cs="Times New Roman"/>
          <w:b/>
          <w:sz w:val="24"/>
          <w:szCs w:val="24"/>
        </w:rPr>
        <w:t>Application is for: Summer 2019</w:t>
      </w:r>
    </w:p>
    <w:p w14:paraId="1A9BF365" w14:textId="77777777" w:rsidR="00DE434B" w:rsidRPr="00DE434B" w:rsidRDefault="00DE434B" w:rsidP="00D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519CB" w14:textId="77777777" w:rsidR="00DE434B" w:rsidRPr="00DE434B" w:rsidRDefault="00DE434B" w:rsidP="00D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B721C" w14:textId="77777777" w:rsidR="00DE434B" w:rsidRPr="00DE434B" w:rsidRDefault="00DE434B" w:rsidP="00DE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DE434B">
        <w:rPr>
          <w:rFonts w:ascii="Times New Roman" w:eastAsia="Times New Roman" w:hAnsi="Times New Roman" w:cs="Times New Roman"/>
          <w:b/>
          <w:szCs w:val="20"/>
          <w:u w:val="single"/>
        </w:rPr>
        <w:t>Students who wish to propose independent research activities (Summer Research Fellows only) should attach to this application the following below:</w:t>
      </w:r>
    </w:p>
    <w:p w14:paraId="0E6595A2" w14:textId="77777777" w:rsidR="00DE434B" w:rsidRPr="00DE434B" w:rsidRDefault="00DE434B" w:rsidP="00DE434B">
      <w:pPr>
        <w:numPr>
          <w:ilvl w:val="0"/>
          <w:numId w:val="9"/>
        </w:numPr>
        <w:spacing w:before="120" w:after="0" w:line="240" w:lineRule="auto"/>
        <w:ind w:left="907" w:hanging="547"/>
        <w:jc w:val="both"/>
        <w:rPr>
          <w:rFonts w:ascii="Times New Roman" w:eastAsia="Times New Roman" w:hAnsi="Times New Roman" w:cs="Times New Roman"/>
          <w:szCs w:val="20"/>
        </w:rPr>
      </w:pPr>
      <w:r w:rsidRPr="00DE434B">
        <w:rPr>
          <w:rFonts w:ascii="Times New Roman" w:eastAsia="Times New Roman" w:hAnsi="Times New Roman" w:cs="Times New Roman"/>
          <w:szCs w:val="20"/>
        </w:rPr>
        <w:t>a brief (one or two page) description of the topic they wish to study and how they plan to address this topic;</w:t>
      </w:r>
    </w:p>
    <w:p w14:paraId="6A2A2C2F" w14:textId="77777777" w:rsidR="00DE434B" w:rsidRPr="00DE434B" w:rsidRDefault="00DE434B" w:rsidP="00DE434B">
      <w:pPr>
        <w:numPr>
          <w:ilvl w:val="0"/>
          <w:numId w:val="9"/>
        </w:numPr>
        <w:spacing w:before="120" w:after="0" w:line="240" w:lineRule="auto"/>
        <w:ind w:left="907" w:hanging="547"/>
        <w:jc w:val="both"/>
        <w:rPr>
          <w:rFonts w:ascii="Times New Roman" w:eastAsia="Times New Roman" w:hAnsi="Times New Roman" w:cs="Times New Roman"/>
          <w:szCs w:val="20"/>
        </w:rPr>
      </w:pPr>
      <w:r w:rsidRPr="00DE434B">
        <w:rPr>
          <w:rFonts w:ascii="Times New Roman" w:eastAsia="Times New Roman" w:hAnsi="Times New Roman" w:cs="Times New Roman"/>
          <w:szCs w:val="20"/>
        </w:rPr>
        <w:t>a brief statement indicating why they want to do an independent study;</w:t>
      </w:r>
    </w:p>
    <w:p w14:paraId="6EEDFA16" w14:textId="77777777" w:rsidR="00DE434B" w:rsidRPr="00DE434B" w:rsidRDefault="00DE434B" w:rsidP="00DE434B">
      <w:pPr>
        <w:numPr>
          <w:ilvl w:val="0"/>
          <w:numId w:val="9"/>
        </w:numPr>
        <w:spacing w:before="120" w:after="0" w:line="240" w:lineRule="auto"/>
        <w:ind w:left="907" w:hanging="547"/>
        <w:jc w:val="both"/>
        <w:rPr>
          <w:rFonts w:ascii="Times New Roman" w:eastAsia="Times New Roman" w:hAnsi="Times New Roman" w:cs="Times New Roman"/>
          <w:szCs w:val="20"/>
        </w:rPr>
      </w:pPr>
      <w:r w:rsidRPr="00DE434B">
        <w:rPr>
          <w:rFonts w:ascii="Times New Roman" w:eastAsia="Times New Roman" w:hAnsi="Times New Roman" w:cs="Times New Roman"/>
          <w:szCs w:val="20"/>
        </w:rPr>
        <w:t xml:space="preserve">a letter supporting the application from their faculty advisor, including a statement of why this student is especially deserving of support; and </w:t>
      </w:r>
    </w:p>
    <w:p w14:paraId="3AA0173A" w14:textId="77777777" w:rsidR="00DE434B" w:rsidRPr="00DE434B" w:rsidRDefault="00DE434B" w:rsidP="00DE434B">
      <w:pPr>
        <w:numPr>
          <w:ilvl w:val="0"/>
          <w:numId w:val="9"/>
        </w:numPr>
        <w:spacing w:before="120" w:after="0" w:line="240" w:lineRule="auto"/>
        <w:ind w:left="907" w:hanging="547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DE434B">
        <w:rPr>
          <w:rFonts w:ascii="Times New Roman" w:eastAsia="Times New Roman" w:hAnsi="Times New Roman" w:cs="Times New Roman"/>
          <w:szCs w:val="20"/>
        </w:rPr>
        <w:t>a</w:t>
      </w:r>
      <w:proofErr w:type="gramEnd"/>
      <w:r w:rsidRPr="00DE434B">
        <w:rPr>
          <w:rFonts w:ascii="Times New Roman" w:eastAsia="Times New Roman" w:hAnsi="Times New Roman" w:cs="Times New Roman"/>
          <w:szCs w:val="20"/>
        </w:rPr>
        <w:t xml:space="preserve"> copy of the student’s transcript (through the fall semester of 2018).</w:t>
      </w:r>
    </w:p>
    <w:p w14:paraId="2AA7E204" w14:textId="77777777" w:rsidR="00DE434B" w:rsidRPr="00DE434B" w:rsidRDefault="00DE434B" w:rsidP="00D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E937F" w14:textId="5C7536D6" w:rsidR="00DE434B" w:rsidRPr="00DE434B" w:rsidRDefault="00DE434B" w:rsidP="002B5F6A">
      <w:pPr>
        <w:spacing w:after="0" w:line="240" w:lineRule="auto"/>
        <w:ind w:right="-270"/>
        <w:rPr>
          <w:rFonts w:ascii="Times New Roman" w:eastAsia="Times New Roman" w:hAnsi="Times New Roman" w:cs="Times New Roman"/>
          <w:szCs w:val="20"/>
        </w:rPr>
      </w:pPr>
      <w:r w:rsidRPr="00DE434B">
        <w:rPr>
          <w:rFonts w:ascii="Times New Roman" w:eastAsia="Times New Roman" w:hAnsi="Times New Roman" w:cs="Times New Roman"/>
          <w:sz w:val="24"/>
          <w:szCs w:val="24"/>
        </w:rPr>
        <w:t xml:space="preserve">Applications should be submitted to Matt Chase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13" w:history="1">
        <w:r w:rsidRPr="00321D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MC997@cornell.edu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34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DE434B">
        <w:rPr>
          <w:rFonts w:ascii="Times New Roman" w:eastAsia="Times New Roman" w:hAnsi="Times New Roman" w:cs="Times New Roman"/>
          <w:b/>
          <w:sz w:val="24"/>
          <w:szCs w:val="24"/>
        </w:rPr>
        <w:t>Friday, March 22, 2019.</w:t>
      </w:r>
    </w:p>
    <w:p w14:paraId="55C49D65" w14:textId="3F872D56" w:rsidR="00670ADE" w:rsidRPr="00670ADE" w:rsidRDefault="00670ADE" w:rsidP="00DE434B">
      <w:pPr>
        <w:pStyle w:val="NoSpacing"/>
        <w:rPr>
          <w:rFonts w:cstheme="minorHAnsi"/>
          <w:iCs/>
          <w:color w:val="000000"/>
          <w:sz w:val="32"/>
          <w:szCs w:val="24"/>
        </w:rPr>
      </w:pPr>
    </w:p>
    <w:sectPr w:rsidR="00670ADE" w:rsidRPr="00670ADE" w:rsidSect="002B5F6A">
      <w:footerReference w:type="first" r:id="rId14"/>
      <w:pgSz w:w="12240" w:h="15840"/>
      <w:pgMar w:top="1440" w:right="1008" w:bottom="864" w:left="1008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7DC0" w14:textId="77777777" w:rsidR="00616BDB" w:rsidRDefault="00616BDB" w:rsidP="00AF4EC9">
      <w:pPr>
        <w:spacing w:after="0" w:line="240" w:lineRule="auto"/>
      </w:pPr>
      <w:r>
        <w:separator/>
      </w:r>
    </w:p>
  </w:endnote>
  <w:endnote w:type="continuationSeparator" w:id="0">
    <w:p w14:paraId="2BF8E650" w14:textId="77777777" w:rsidR="00616BDB" w:rsidRDefault="00616BDB" w:rsidP="00AF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62F0" w14:textId="7ADDE5A4" w:rsidR="002B5F6A" w:rsidRDefault="002B5F6A">
    <w:pPr>
      <w:pStyle w:val="Footer"/>
      <w:jc w:val="right"/>
    </w:pPr>
  </w:p>
  <w:p w14:paraId="01E4BC09" w14:textId="77777777" w:rsidR="002B5F6A" w:rsidRDefault="002B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97F" w14:textId="7EC5474B" w:rsidR="002B5F6A" w:rsidRPr="002B5F6A" w:rsidRDefault="002B5F6A" w:rsidP="002B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0567" w14:textId="77777777" w:rsidR="00616BDB" w:rsidRDefault="00616BDB" w:rsidP="00AF4EC9">
      <w:pPr>
        <w:spacing w:after="0" w:line="240" w:lineRule="auto"/>
      </w:pPr>
      <w:r>
        <w:separator/>
      </w:r>
    </w:p>
  </w:footnote>
  <w:footnote w:type="continuationSeparator" w:id="0">
    <w:p w14:paraId="0B1E2FD1" w14:textId="77777777" w:rsidR="00616BDB" w:rsidRDefault="00616BDB" w:rsidP="00AF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940D4B"/>
    <w:multiLevelType w:val="hybridMultilevel"/>
    <w:tmpl w:val="3C8E7BB0"/>
    <w:lvl w:ilvl="0" w:tplc="3CF6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7D4"/>
    <w:multiLevelType w:val="hybridMultilevel"/>
    <w:tmpl w:val="7F02124E"/>
    <w:lvl w:ilvl="0" w:tplc="733AEB8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3F20"/>
    <w:multiLevelType w:val="hybridMultilevel"/>
    <w:tmpl w:val="ED6C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C2C52"/>
    <w:multiLevelType w:val="hybridMultilevel"/>
    <w:tmpl w:val="DF8A6B9E"/>
    <w:lvl w:ilvl="0" w:tplc="7D70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486C"/>
    <w:multiLevelType w:val="hybridMultilevel"/>
    <w:tmpl w:val="2D9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7BCE"/>
    <w:multiLevelType w:val="hybridMultilevel"/>
    <w:tmpl w:val="A6AEF7EA"/>
    <w:lvl w:ilvl="0" w:tplc="7D70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329E"/>
    <w:multiLevelType w:val="hybridMultilevel"/>
    <w:tmpl w:val="131432BA"/>
    <w:lvl w:ilvl="0" w:tplc="3CF6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80A96"/>
    <w:multiLevelType w:val="hybridMultilevel"/>
    <w:tmpl w:val="94701FE6"/>
    <w:lvl w:ilvl="0" w:tplc="733AEB8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84"/>
    <w:rsid w:val="00017173"/>
    <w:rsid w:val="0003561F"/>
    <w:rsid w:val="000478F0"/>
    <w:rsid w:val="0006053C"/>
    <w:rsid w:val="000A1F04"/>
    <w:rsid w:val="000E1E6B"/>
    <w:rsid w:val="000F4A33"/>
    <w:rsid w:val="00171356"/>
    <w:rsid w:val="00174DE4"/>
    <w:rsid w:val="00183A22"/>
    <w:rsid w:val="001A2850"/>
    <w:rsid w:val="001C7469"/>
    <w:rsid w:val="001F5006"/>
    <w:rsid w:val="00240FB0"/>
    <w:rsid w:val="0024559F"/>
    <w:rsid w:val="002A2BB5"/>
    <w:rsid w:val="002B5F6A"/>
    <w:rsid w:val="00312B3C"/>
    <w:rsid w:val="0033231E"/>
    <w:rsid w:val="00385318"/>
    <w:rsid w:val="003979C6"/>
    <w:rsid w:val="003F4FD4"/>
    <w:rsid w:val="00433CEB"/>
    <w:rsid w:val="00443105"/>
    <w:rsid w:val="004A59E1"/>
    <w:rsid w:val="004F1011"/>
    <w:rsid w:val="00531C73"/>
    <w:rsid w:val="00541AB4"/>
    <w:rsid w:val="005427F6"/>
    <w:rsid w:val="005550D0"/>
    <w:rsid w:val="005557F7"/>
    <w:rsid w:val="005B2E30"/>
    <w:rsid w:val="005D05BD"/>
    <w:rsid w:val="005E00A4"/>
    <w:rsid w:val="00602324"/>
    <w:rsid w:val="00616BDB"/>
    <w:rsid w:val="006217A9"/>
    <w:rsid w:val="00670ADE"/>
    <w:rsid w:val="00673691"/>
    <w:rsid w:val="0067744C"/>
    <w:rsid w:val="006930BF"/>
    <w:rsid w:val="006D3DA5"/>
    <w:rsid w:val="006F5236"/>
    <w:rsid w:val="00724598"/>
    <w:rsid w:val="007A5B8F"/>
    <w:rsid w:val="00805724"/>
    <w:rsid w:val="00807212"/>
    <w:rsid w:val="00832E63"/>
    <w:rsid w:val="00874B8A"/>
    <w:rsid w:val="00896B44"/>
    <w:rsid w:val="008A4E4A"/>
    <w:rsid w:val="008B7BBE"/>
    <w:rsid w:val="0093499E"/>
    <w:rsid w:val="009547FF"/>
    <w:rsid w:val="0096135D"/>
    <w:rsid w:val="00973D40"/>
    <w:rsid w:val="009A0C1E"/>
    <w:rsid w:val="00A71C42"/>
    <w:rsid w:val="00AB2125"/>
    <w:rsid w:val="00AC4D5A"/>
    <w:rsid w:val="00AE27A2"/>
    <w:rsid w:val="00AF4EC9"/>
    <w:rsid w:val="00B02F84"/>
    <w:rsid w:val="00B323F5"/>
    <w:rsid w:val="00B64D1C"/>
    <w:rsid w:val="00B828AE"/>
    <w:rsid w:val="00BA3693"/>
    <w:rsid w:val="00BA5B54"/>
    <w:rsid w:val="00BD3A85"/>
    <w:rsid w:val="00C24504"/>
    <w:rsid w:val="00C860CA"/>
    <w:rsid w:val="00CA4902"/>
    <w:rsid w:val="00CE6E9C"/>
    <w:rsid w:val="00CF124F"/>
    <w:rsid w:val="00CF5EC7"/>
    <w:rsid w:val="00D21D83"/>
    <w:rsid w:val="00D46833"/>
    <w:rsid w:val="00D90027"/>
    <w:rsid w:val="00DA42B0"/>
    <w:rsid w:val="00DB38B1"/>
    <w:rsid w:val="00DD3647"/>
    <w:rsid w:val="00DE434B"/>
    <w:rsid w:val="00E14BE1"/>
    <w:rsid w:val="00E246E3"/>
    <w:rsid w:val="00E419E9"/>
    <w:rsid w:val="00E9096B"/>
    <w:rsid w:val="00EB52C4"/>
    <w:rsid w:val="00EE1282"/>
    <w:rsid w:val="00F51265"/>
    <w:rsid w:val="00F704C2"/>
    <w:rsid w:val="00FA1F10"/>
    <w:rsid w:val="00FB689F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356DA"/>
  <w15:docId w15:val="{D3BEA7E4-7BF6-4F55-A43F-0B70D51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84"/>
    <w:rPr>
      <w:color w:val="0000FF" w:themeColor="hyperlink"/>
      <w:u w:val="single"/>
    </w:rPr>
  </w:style>
  <w:style w:type="paragraph" w:customStyle="1" w:styleId="Default">
    <w:name w:val="Default"/>
    <w:rsid w:val="00E24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9"/>
  </w:style>
  <w:style w:type="paragraph" w:styleId="Footer">
    <w:name w:val="footer"/>
    <w:basedOn w:val="Normal"/>
    <w:link w:val="FooterChar"/>
    <w:uiPriority w:val="99"/>
    <w:unhideWhenUsed/>
    <w:rsid w:val="00AF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9"/>
  </w:style>
  <w:style w:type="character" w:styleId="CommentReference">
    <w:name w:val="annotation reference"/>
    <w:basedOn w:val="DefaultParagraphFont"/>
    <w:uiPriority w:val="99"/>
    <w:semiHidden/>
    <w:unhideWhenUsed/>
    <w:rsid w:val="00AC4D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5A"/>
    <w:rPr>
      <w:b/>
      <w:bCs/>
      <w:sz w:val="20"/>
      <w:szCs w:val="20"/>
    </w:rPr>
  </w:style>
  <w:style w:type="paragraph" w:styleId="NoSpacing">
    <w:name w:val="No Spacing"/>
    <w:uiPriority w:val="1"/>
    <w:qFormat/>
    <w:rsid w:val="00DE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997@cornell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557@cornell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78BA97E6D854F9A427ACCD388CD03" ma:contentTypeVersion="2" ma:contentTypeDescription="Create a new document." ma:contentTypeScope="" ma:versionID="3389aca1777e8287ca1692bc5c2cdce1">
  <xsd:schema xmlns:xsd="http://www.w3.org/2001/XMLSchema" xmlns:xs="http://www.w3.org/2001/XMLSchema" xmlns:p="http://schemas.microsoft.com/office/2006/metadata/properties" xmlns:ns2="e22e2e81-052c-442d-9340-2e0d4a635093" xmlns:ns3="4c1838f0-f9f9-422d-9d8e-9bd6397ec9d8" targetNamespace="http://schemas.microsoft.com/office/2006/metadata/properties" ma:root="true" ma:fieldsID="c51d26d67af9eeaff33bbbcc7c4c68c2" ns2:_="" ns3:_="">
    <xsd:import namespace="e22e2e81-052c-442d-9340-2e0d4a635093"/>
    <xsd:import namespace="4c1838f0-f9f9-422d-9d8e-9bd6397ec9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2e81-052c-442d-9340-2e0d4a6350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838f0-f9f9-422d-9d8e-9bd6397ec9d8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CEFB-6705-494E-82A7-A3E97E743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D24DC-5D9F-4FC2-8AAE-8FFB6F1E67D0}">
  <ds:schemaRefs>
    <ds:schemaRef ds:uri="http://schemas.microsoft.com/office/2006/documentManagement/types"/>
    <ds:schemaRef ds:uri="e22e2e81-052c-442d-9340-2e0d4a635093"/>
    <ds:schemaRef ds:uri="4c1838f0-f9f9-422d-9d8e-9bd6397ec9d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7DD9CB-0D42-4785-B13E-7E5604613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e2e81-052c-442d-9340-2e0d4a635093"/>
    <ds:schemaRef ds:uri="4c1838f0-f9f9-422d-9d8e-9bd6397ec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06D1B-CAB2-4279-9DE4-C63E597C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Solis Fonte</dc:creator>
  <cp:lastModifiedBy>Katherine L. Roberts</cp:lastModifiedBy>
  <cp:revision>2</cp:revision>
  <dcterms:created xsi:type="dcterms:W3CDTF">2019-02-28T16:52:00Z</dcterms:created>
  <dcterms:modified xsi:type="dcterms:W3CDTF">2019-02-28T16:52:00Z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0x010100C9978BA97E6D854F9A427ACCD388CD03</vt:lpwstr>
  </property>
  <property fmtid="{D5CDD505-2E9C-101B-9397-08002B2CF9AE}" pid="3" name="Order">
    <vt:r8>738300</vt:r8>
  </property>
</Properties>
</file>